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A7" w:rsidRDefault="00C71FA7" w:rsidP="00C71FA7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9"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>
            <wp:extent cx="515620" cy="593090"/>
            <wp:effectExtent l="0" t="0" r="0" b="0"/>
            <wp:docPr id="1" name="Рисунок 1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A7" w:rsidRDefault="00C71FA7" w:rsidP="00C71FA7">
      <w:pPr>
        <w:keepNext/>
        <w:keepLines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</w:p>
    <w:p w:rsidR="00C71FA7" w:rsidRDefault="00C71FA7" w:rsidP="00C71FA7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 xml:space="preserve">Совет депутатов </w:t>
      </w:r>
      <w:proofErr w:type="spellStart"/>
      <w:r>
        <w:rPr>
          <w:b/>
          <w:color w:val="000000"/>
          <w:spacing w:val="9"/>
          <w:sz w:val="32"/>
          <w:szCs w:val="32"/>
        </w:rPr>
        <w:t>Старочамзинского</w:t>
      </w:r>
      <w:proofErr w:type="spellEnd"/>
      <w:r>
        <w:rPr>
          <w:b/>
          <w:color w:val="000000"/>
          <w:spacing w:val="9"/>
          <w:sz w:val="32"/>
          <w:szCs w:val="32"/>
        </w:rPr>
        <w:t xml:space="preserve"> сельского поселения </w:t>
      </w:r>
      <w:proofErr w:type="spellStart"/>
      <w:r>
        <w:rPr>
          <w:b/>
          <w:color w:val="000000"/>
          <w:spacing w:val="9"/>
          <w:sz w:val="32"/>
          <w:szCs w:val="32"/>
        </w:rPr>
        <w:t>Большеигнатовского</w:t>
      </w:r>
      <w:proofErr w:type="spellEnd"/>
      <w:r>
        <w:rPr>
          <w:b/>
          <w:color w:val="000000"/>
          <w:spacing w:val="9"/>
          <w:sz w:val="32"/>
          <w:szCs w:val="32"/>
        </w:rPr>
        <w:t xml:space="preserve"> </w:t>
      </w:r>
      <w:r>
        <w:rPr>
          <w:b/>
          <w:color w:val="000000"/>
          <w:spacing w:val="10"/>
          <w:sz w:val="32"/>
          <w:szCs w:val="32"/>
        </w:rPr>
        <w:t xml:space="preserve">муниципального района </w:t>
      </w:r>
    </w:p>
    <w:p w:rsidR="00C71FA7" w:rsidRDefault="00C71FA7" w:rsidP="00C71FA7">
      <w:pPr>
        <w:shd w:val="clear" w:color="auto" w:fill="FFFFFF"/>
        <w:ind w:left="-142" w:right="-143" w:firstLine="568"/>
        <w:jc w:val="center"/>
        <w:rPr>
          <w:sz w:val="32"/>
          <w:szCs w:val="32"/>
        </w:rPr>
      </w:pPr>
      <w:r>
        <w:rPr>
          <w:b/>
          <w:color w:val="000000"/>
          <w:spacing w:val="10"/>
          <w:sz w:val="32"/>
          <w:szCs w:val="32"/>
        </w:rPr>
        <w:t>Республики Мордовия</w:t>
      </w:r>
    </w:p>
    <w:p w:rsidR="00C71FA7" w:rsidRDefault="00C71FA7" w:rsidP="00C71FA7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C71FA7" w:rsidRDefault="00C71FA7" w:rsidP="00C71FA7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71FA7" w:rsidRDefault="00C71FA7" w:rsidP="00C71FA7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b/>
          <w:color w:val="000000"/>
          <w:sz w:val="28"/>
          <w:szCs w:val="28"/>
        </w:rPr>
        <w:t>Старочамзинского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color w:val="000000"/>
          <w:sz w:val="28"/>
          <w:szCs w:val="28"/>
        </w:rPr>
        <w:t>Большеигнатовского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3"/>
          <w:sz w:val="28"/>
          <w:szCs w:val="28"/>
        </w:rPr>
        <w:t xml:space="preserve">муниципального района </w:t>
      </w:r>
    </w:p>
    <w:p w:rsidR="00C71FA7" w:rsidRDefault="00C71FA7" w:rsidP="00C71FA7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Республики Мордовия </w:t>
      </w:r>
    </w:p>
    <w:p w:rsidR="00C71FA7" w:rsidRDefault="00C71FA7" w:rsidP="00C71FA7">
      <w:pPr>
        <w:ind w:left="-142" w:right="-143" w:firstLine="56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первого созыва</w:t>
      </w:r>
    </w:p>
    <w:p w:rsidR="00C71FA7" w:rsidRDefault="00C71FA7" w:rsidP="00C71FA7">
      <w:pPr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71FA7" w:rsidRDefault="00C71FA7" w:rsidP="00C71FA7">
      <w:pPr>
        <w:ind w:left="-142" w:right="-14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«29» ноября 2024 г.                                                                                  № 157</w:t>
      </w:r>
    </w:p>
    <w:p w:rsidR="00C71FA7" w:rsidRDefault="00C71FA7" w:rsidP="00C71FA7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с</w:t>
      </w:r>
      <w:proofErr w:type="gramEnd"/>
      <w:r>
        <w:rPr>
          <w:rFonts w:ascii="PT Astra Serif" w:hAnsi="PT Astra Serif"/>
          <w:sz w:val="26"/>
          <w:szCs w:val="26"/>
        </w:rPr>
        <w:t xml:space="preserve">. Старое </w:t>
      </w:r>
      <w:proofErr w:type="spellStart"/>
      <w:r>
        <w:rPr>
          <w:rFonts w:ascii="PT Astra Serif" w:hAnsi="PT Astra Serif"/>
          <w:sz w:val="26"/>
          <w:szCs w:val="26"/>
        </w:rPr>
        <w:t>Чамзино</w:t>
      </w:r>
      <w:proofErr w:type="spellEnd"/>
    </w:p>
    <w:p w:rsidR="00C71FA7" w:rsidRDefault="00C71FA7" w:rsidP="00C71FA7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</w:p>
    <w:p w:rsidR="00C71FA7" w:rsidRDefault="00C71FA7" w:rsidP="00C71FA7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О внесении изменений в Устав </w:t>
      </w:r>
      <w:proofErr w:type="spellStart"/>
      <w:r>
        <w:rPr>
          <w:rFonts w:ascii="PT Astra Serif" w:hAnsi="PT Astra Serif"/>
          <w:b/>
          <w:color w:val="000000"/>
          <w:sz w:val="26"/>
          <w:szCs w:val="26"/>
        </w:rPr>
        <w:t>Старочамзинского</w:t>
      </w:r>
      <w:proofErr w:type="spellEnd"/>
      <w:r>
        <w:rPr>
          <w:rFonts w:ascii="PT Astra Serif" w:hAnsi="PT Astra Serif"/>
          <w:b/>
          <w:color w:val="000000"/>
          <w:sz w:val="26"/>
          <w:szCs w:val="26"/>
        </w:rPr>
        <w:t xml:space="preserve"> сельского поселения</w:t>
      </w:r>
    </w:p>
    <w:p w:rsidR="00C71FA7" w:rsidRDefault="00C71FA7" w:rsidP="00C71FA7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proofErr w:type="spellStart"/>
      <w:r>
        <w:rPr>
          <w:rFonts w:ascii="PT Astra Serif" w:hAnsi="PT Astra Serif"/>
          <w:b/>
          <w:color w:val="000000"/>
          <w:sz w:val="26"/>
          <w:szCs w:val="26"/>
        </w:rPr>
        <w:t>Большеигнатовского</w:t>
      </w:r>
      <w:proofErr w:type="spellEnd"/>
      <w:r>
        <w:rPr>
          <w:rFonts w:ascii="PT Astra Serif" w:hAnsi="PT Astra Serif"/>
          <w:b/>
          <w:color w:val="000000"/>
          <w:sz w:val="26"/>
          <w:szCs w:val="26"/>
        </w:rPr>
        <w:t xml:space="preserve"> муниципального района</w:t>
      </w:r>
    </w:p>
    <w:p w:rsidR="00C71FA7" w:rsidRDefault="00C71FA7" w:rsidP="00C71FA7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Республики Мордовия</w:t>
      </w:r>
    </w:p>
    <w:p w:rsidR="00C71FA7" w:rsidRDefault="00C71FA7" w:rsidP="00C71FA7">
      <w:pPr>
        <w:ind w:firstLine="709"/>
        <w:rPr>
          <w:rFonts w:ascii="PT Astra Serif" w:hAnsi="PT Astra Serif"/>
          <w:sz w:val="26"/>
          <w:szCs w:val="26"/>
        </w:rPr>
      </w:pPr>
    </w:p>
    <w:p w:rsidR="00C71FA7" w:rsidRDefault="00C71FA7" w:rsidP="00C71FA7">
      <w:pPr>
        <w:ind w:firstLine="709"/>
        <w:jc w:val="both"/>
        <w:outlineLvl w:val="1"/>
      </w:pPr>
      <w:r>
        <w:t xml:space="preserve">1. </w:t>
      </w:r>
      <w:proofErr w:type="gramStart"/>
      <w:r>
        <w:t xml:space="preserve">Внести в Устав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принятый решением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от </w:t>
      </w:r>
      <w:r>
        <w:rPr>
          <w:color w:val="000000"/>
        </w:rPr>
        <w:t>10.11.2020 г. № 24</w:t>
      </w:r>
      <w:r>
        <w:t xml:space="preserve"> (</w:t>
      </w:r>
      <w:r>
        <w:rPr>
          <w:color w:val="000000"/>
        </w:rPr>
        <w:t xml:space="preserve">с изменениями, внесенными решениями Совета депутатов </w:t>
      </w:r>
      <w:proofErr w:type="spellStart"/>
      <w:r>
        <w:rPr>
          <w:color w:val="000000"/>
        </w:rPr>
        <w:t>Старочамзинского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Большеигнатовского</w:t>
      </w:r>
      <w:proofErr w:type="spellEnd"/>
      <w:r>
        <w:rPr>
          <w:color w:val="000000"/>
        </w:rPr>
        <w:t xml:space="preserve"> муниципального района Республики Мордовия от 19.04.2021 г. № 46, от 31.01.2022 г. № 69, от 29.04.2022 г. №80, от 12.01.2023 г. №105,  от 05.07.2023 г</w:t>
      </w:r>
      <w:proofErr w:type="gramEnd"/>
      <w:r>
        <w:rPr>
          <w:color w:val="000000"/>
        </w:rPr>
        <w:t>. №</w:t>
      </w:r>
      <w:proofErr w:type="gramStart"/>
      <w:r>
        <w:rPr>
          <w:color w:val="000000"/>
        </w:rPr>
        <w:t>120, от 12.04.2024 г. №143)</w:t>
      </w:r>
      <w:r>
        <w:t xml:space="preserve"> следующие изменения: </w:t>
      </w:r>
      <w:proofErr w:type="gramEnd"/>
    </w:p>
    <w:p w:rsidR="00C71FA7" w:rsidRDefault="00C71FA7" w:rsidP="00C71FA7">
      <w:pPr>
        <w:pStyle w:val="1"/>
        <w:tabs>
          <w:tab w:val="left" w:pos="0"/>
        </w:tabs>
        <w:ind w:left="0" w:firstLine="709"/>
        <w:jc w:val="both"/>
      </w:pPr>
    </w:p>
    <w:p w:rsidR="00C71FA7" w:rsidRDefault="00C71FA7" w:rsidP="00C71FA7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1) часть 1 статьи 6 дополнить пунктом 15 следующего содержания:</w:t>
      </w:r>
    </w:p>
    <w:p w:rsidR="00C71FA7" w:rsidRDefault="00C71FA7" w:rsidP="00C71FA7">
      <w:pPr>
        <w:tabs>
          <w:tab w:val="left" w:pos="2142"/>
        </w:tabs>
        <w:autoSpaceDE w:val="0"/>
        <w:autoSpaceDN w:val="0"/>
        <w:adjustRightInd w:val="0"/>
        <w:ind w:firstLine="709"/>
        <w:jc w:val="both"/>
      </w:pPr>
      <w: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>
          <w:rPr>
            <w:rStyle w:val="a3"/>
            <w:color w:val="auto"/>
          </w:rPr>
          <w:t>законом</w:t>
        </w:r>
      </w:hyperlink>
      <w:r>
        <w:t xml:space="preserve"> от 7 июля 2003 года № 112-ФЗ «О личном подсобном хозяйстве», в </w:t>
      </w:r>
      <w:proofErr w:type="spellStart"/>
      <w:r>
        <w:t>похозяйственных</w:t>
      </w:r>
      <w:proofErr w:type="spellEnd"/>
      <w:r>
        <w:t xml:space="preserve"> книгах</w:t>
      </w:r>
      <w:proofErr w:type="gramStart"/>
      <w:r>
        <w:t>.»;</w:t>
      </w:r>
      <w:proofErr w:type="gramEnd"/>
    </w:p>
    <w:p w:rsidR="00C71FA7" w:rsidRDefault="00C71FA7" w:rsidP="00C71FA7">
      <w:pPr>
        <w:tabs>
          <w:tab w:val="left" w:pos="2142"/>
        </w:tabs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shd w:val="clear" w:color="auto" w:fill="FFFFFF"/>
        <w:tabs>
          <w:tab w:val="left" w:pos="2142"/>
        </w:tabs>
        <w:ind w:firstLine="709"/>
        <w:jc w:val="both"/>
      </w:pPr>
      <w:r>
        <w:t>2) часть 4 статьи 10 дополнить абзацем следующего содержания:</w:t>
      </w:r>
    </w:p>
    <w:p w:rsidR="00C71FA7" w:rsidRDefault="00C71FA7" w:rsidP="00C71FA7">
      <w:pPr>
        <w:pStyle w:val="bodytextinden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«Если Совет депутатов </w:t>
      </w:r>
      <w:proofErr w:type="spellStart"/>
      <w:r>
        <w:rPr>
          <w:color w:val="000000"/>
        </w:rPr>
        <w:t>Старочамзинского</w:t>
      </w:r>
      <w:proofErr w:type="spellEnd"/>
      <w:r>
        <w:rPr>
          <w:color w:val="000000"/>
        </w:rPr>
        <w:t xml:space="preserve"> сельского поселения не назначит выборы в срок, установленный абзацем первым настоящей части, а также, если Совет депутатов </w:t>
      </w:r>
      <w:proofErr w:type="spellStart"/>
      <w:r>
        <w:rPr>
          <w:color w:val="000000"/>
        </w:rPr>
        <w:t>Старочамзинского</w:t>
      </w:r>
      <w:proofErr w:type="spellEnd"/>
      <w:r>
        <w:rPr>
          <w:color w:val="000000"/>
        </w:rPr>
        <w:t xml:space="preserve"> сельского поселения отсутствует или находится в неправомочном составе, выборы депутатов Совета депутатов </w:t>
      </w:r>
      <w:proofErr w:type="spellStart"/>
      <w:r>
        <w:rPr>
          <w:color w:val="000000"/>
        </w:rPr>
        <w:t>Старочамзинского</w:t>
      </w:r>
      <w:proofErr w:type="spellEnd"/>
      <w:r>
        <w:rPr>
          <w:color w:val="000000"/>
        </w:rPr>
        <w:t xml:space="preserve"> сельского поселения назначаются территориальной избирательной комиссией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70 дней до дня голосования.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</w:t>
      </w:r>
      <w:proofErr w:type="gramStart"/>
      <w:r>
        <w:rPr>
          <w:color w:val="000000"/>
        </w:rPr>
        <w:t>.»;</w:t>
      </w:r>
      <w:proofErr w:type="gramEnd"/>
    </w:p>
    <w:p w:rsidR="00C71FA7" w:rsidRDefault="00C71FA7" w:rsidP="00C71FA7">
      <w:pPr>
        <w:shd w:val="clear" w:color="auto" w:fill="FFFFFF"/>
        <w:tabs>
          <w:tab w:val="left" w:pos="2142"/>
        </w:tabs>
        <w:ind w:firstLine="709"/>
        <w:jc w:val="both"/>
      </w:pPr>
    </w:p>
    <w:p w:rsidR="00C71FA7" w:rsidRDefault="00C71FA7" w:rsidP="00C71FA7">
      <w:pPr>
        <w:shd w:val="clear" w:color="auto" w:fill="FFFFFF"/>
        <w:tabs>
          <w:tab w:val="left" w:pos="2142"/>
        </w:tabs>
        <w:ind w:firstLine="709"/>
        <w:jc w:val="both"/>
      </w:pPr>
      <w:r>
        <w:t>3) часть 4 статьи 13 дополнить абзацем следующего содержания:</w:t>
      </w:r>
    </w:p>
    <w:p w:rsidR="00C71FA7" w:rsidRDefault="00C71FA7" w:rsidP="00C71FA7">
      <w:pPr>
        <w:tabs>
          <w:tab w:val="left" w:pos="2142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«При решении вопросов, предусмотренных </w:t>
      </w:r>
      <w:hyperlink r:id="rId7" w:history="1">
        <w:r>
          <w:rPr>
            <w:rStyle w:val="a3"/>
            <w:color w:val="auto"/>
          </w:rPr>
          <w:t>пунктом 3 части 1</w:t>
        </w:r>
      </w:hyperlink>
      <w:r>
        <w:t xml:space="preserve"> настоящей статьи, в сходе граждан также могут принять участие граждане Российской Федерации, достигшие </w:t>
      </w:r>
      <w:r>
        <w:lastRenderedPageBreak/>
        <w:t>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C71FA7" w:rsidRDefault="00C71FA7" w:rsidP="00C71FA7">
      <w:pPr>
        <w:shd w:val="clear" w:color="auto" w:fill="FFFFFF"/>
        <w:ind w:firstLine="709"/>
        <w:jc w:val="both"/>
      </w:pPr>
    </w:p>
    <w:p w:rsidR="00C71FA7" w:rsidRDefault="00C71FA7" w:rsidP="00C71FA7">
      <w:pPr>
        <w:pStyle w:val="a4"/>
        <w:spacing w:after="0"/>
        <w:ind w:left="0" w:firstLine="709"/>
        <w:jc w:val="both"/>
        <w:outlineLvl w:val="1"/>
      </w:pPr>
      <w:r>
        <w:t>4) в абзаце втором части 5 статьи 16 слова «пунктами 1 - 7 части 10» заменить словами «пунктами 1 - 7 и 9.2 части 10»;</w:t>
      </w:r>
    </w:p>
    <w:p w:rsidR="00C71FA7" w:rsidRDefault="00C71FA7" w:rsidP="00C71FA7">
      <w:pPr>
        <w:pStyle w:val="a4"/>
        <w:spacing w:after="0"/>
        <w:ind w:left="0" w:firstLine="709"/>
        <w:jc w:val="both"/>
        <w:outlineLvl w:val="1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5) часть 1 статьи 24 изложить в следующей редакции:</w:t>
      </w:r>
    </w:p>
    <w:p w:rsidR="00C71FA7" w:rsidRDefault="00C71FA7" w:rsidP="00C71FA7">
      <w:pPr>
        <w:spacing w:before="100" w:beforeAutospacing="1" w:after="100" w:afterAutospacing="1"/>
        <w:ind w:firstLine="709"/>
      </w:pPr>
      <w:r>
        <w:t xml:space="preserve">«1.  Совет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является выборным представительным органом </w:t>
      </w:r>
      <w:proofErr w:type="spellStart"/>
      <w:r>
        <w:t>Старочамзинского</w:t>
      </w:r>
      <w:proofErr w:type="spellEnd"/>
      <w:r>
        <w:t xml:space="preserve"> сельского поселения, обладающим собственными полномочиями по решению вопросов местного значения. </w:t>
      </w:r>
    </w:p>
    <w:p w:rsidR="00C71FA7" w:rsidRDefault="00C71FA7" w:rsidP="00C71FA7">
      <w:pPr>
        <w:spacing w:before="100" w:beforeAutospacing="1" w:after="100" w:afterAutospacing="1"/>
        <w:ind w:firstLine="709"/>
      </w:pPr>
      <w:r>
        <w:t xml:space="preserve">Совет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состоит из 8 депутатов, избираемых на муниципальных выборах по одномандатным и (или) </w:t>
      </w:r>
      <w:proofErr w:type="spellStart"/>
      <w:r>
        <w:t>могомандатным</w:t>
      </w:r>
      <w:proofErr w:type="spellEnd"/>
      <w:r>
        <w:t xml:space="preserve"> избирательным округам</w:t>
      </w:r>
      <w:proofErr w:type="gramStart"/>
      <w:r>
        <w:t>.»;</w:t>
      </w:r>
      <w:proofErr w:type="gramEnd"/>
    </w:p>
    <w:p w:rsidR="00C71FA7" w:rsidRDefault="00C71FA7" w:rsidP="00C71FA7">
      <w:pPr>
        <w:tabs>
          <w:tab w:val="left" w:pos="1134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6) пункт 2 части 2 статьи 26 изложить в следующей редакции:</w:t>
      </w:r>
    </w:p>
    <w:p w:rsidR="00C71FA7" w:rsidRDefault="00C71FA7" w:rsidP="00C71FA7">
      <w:pPr>
        <w:pStyle w:val="a4"/>
        <w:spacing w:after="0"/>
        <w:ind w:left="0" w:firstLine="709"/>
        <w:jc w:val="both"/>
        <w:outlineLvl w:val="1"/>
      </w:pPr>
      <w:r>
        <w:t xml:space="preserve"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t>Вармазейского</w:t>
      </w:r>
      <w:proofErr w:type="spellEnd"/>
      <w:r>
        <w:t xml:space="preserve"> сельского поселения официальной информации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shd w:val="clear" w:color="auto" w:fill="FFFFFF"/>
        <w:ind w:firstLine="709"/>
        <w:jc w:val="both"/>
      </w:pPr>
    </w:p>
    <w:p w:rsidR="00C71FA7" w:rsidRDefault="00C71FA7" w:rsidP="00C71FA7">
      <w:pPr>
        <w:shd w:val="clear" w:color="auto" w:fill="FFFFFF"/>
        <w:ind w:firstLine="709"/>
        <w:jc w:val="both"/>
      </w:pPr>
      <w:r>
        <w:t>7) в статье 28:</w:t>
      </w:r>
    </w:p>
    <w:p w:rsidR="00C71FA7" w:rsidRDefault="00C71FA7" w:rsidP="00C71FA7">
      <w:pPr>
        <w:shd w:val="clear" w:color="auto" w:fill="FFFFFF"/>
        <w:ind w:firstLine="709"/>
        <w:jc w:val="both"/>
      </w:pPr>
      <w:r>
        <w:t xml:space="preserve">в абзаце первом части 6 слова «законодательных (представительных) органов государственной власти» заменить словами «законодательных органов субъектов Российской Федерации»; </w:t>
      </w:r>
    </w:p>
    <w:p w:rsidR="00C71FA7" w:rsidRDefault="00C71FA7" w:rsidP="00C71FA7">
      <w:pPr>
        <w:ind w:firstLine="709"/>
        <w:jc w:val="both"/>
      </w:pPr>
      <w:r>
        <w:t>в пункте 2 части 8:</w:t>
      </w:r>
    </w:p>
    <w:p w:rsidR="00C71FA7" w:rsidRDefault="00C71FA7" w:rsidP="00C71FA7">
      <w:pPr>
        <w:ind w:firstLine="709"/>
        <w:jc w:val="both"/>
      </w:pPr>
      <w:r>
        <w:t>подпункты «а» и «б»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>
        <w:t xml:space="preserve"> законом субъекта Российской Федерации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ind w:firstLine="709"/>
        <w:jc w:val="both"/>
      </w:pPr>
    </w:p>
    <w:p w:rsidR="00C71FA7" w:rsidRDefault="00C71FA7" w:rsidP="00C71FA7">
      <w:pPr>
        <w:pStyle w:val="a4"/>
        <w:spacing w:after="0"/>
        <w:ind w:left="0" w:firstLine="709"/>
        <w:jc w:val="both"/>
        <w:outlineLvl w:val="1"/>
      </w:pPr>
      <w:r>
        <w:t>8) часть 1 статьи 30 дополнить пунктом 10.1 следующего содержания:</w:t>
      </w:r>
    </w:p>
    <w:p w:rsidR="00C71FA7" w:rsidRDefault="00C71FA7" w:rsidP="00C71FA7">
      <w:pPr>
        <w:pStyle w:val="a4"/>
        <w:spacing w:after="0"/>
        <w:ind w:left="0" w:firstLine="709"/>
        <w:jc w:val="both"/>
        <w:outlineLvl w:val="1"/>
      </w:pPr>
      <w:r>
        <w:t>«10.1) приобретения им статуса иностранного агента»;</w:t>
      </w:r>
    </w:p>
    <w:p w:rsidR="00C71FA7" w:rsidRDefault="00C71FA7" w:rsidP="00C71FA7">
      <w:pPr>
        <w:pStyle w:val="a4"/>
        <w:spacing w:after="0"/>
        <w:ind w:left="0" w:firstLine="709"/>
        <w:jc w:val="both"/>
        <w:outlineLvl w:val="1"/>
      </w:pPr>
    </w:p>
    <w:p w:rsidR="00C71FA7" w:rsidRDefault="00C71FA7" w:rsidP="00C71FA7">
      <w:pPr>
        <w:pStyle w:val="a4"/>
        <w:spacing w:after="0"/>
        <w:ind w:left="0" w:firstLine="709"/>
        <w:outlineLvl w:val="1"/>
      </w:pPr>
      <w:r>
        <w:t>9) в статье 32: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в части 1: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hyperlink r:id="rId8" w:history="1">
        <w:r>
          <w:rPr>
            <w:rStyle w:val="a3"/>
          </w:rPr>
          <w:t>пункт 1</w:t>
        </w:r>
      </w:hyperlink>
      <w:r>
        <w:t xml:space="preserve"> дополнить словами «, за исключением случаев, установленных федеральными законами»;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пункт 2 изложить в следующей редакции: 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lastRenderedPageBreak/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>
        <w:t>;»</w:t>
      </w:r>
      <w:proofErr w:type="gramEnd"/>
      <w:r>
        <w:t xml:space="preserve">; 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hyperlink r:id="rId9" w:history="1">
        <w:r>
          <w:rPr>
            <w:rStyle w:val="a3"/>
          </w:rPr>
          <w:t>часть 2</w:t>
        </w:r>
      </w:hyperlink>
      <w:r>
        <w:t xml:space="preserve"> дополнить словами «, за исключением случаев, установленных федеральными законами»;</w:t>
      </w:r>
    </w:p>
    <w:p w:rsidR="00C71FA7" w:rsidRDefault="00C71FA7" w:rsidP="00C71FA7">
      <w:pPr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10) в статье 33:</w:t>
      </w:r>
    </w:p>
    <w:p w:rsidR="00C71FA7" w:rsidRDefault="00C71FA7" w:rsidP="00C71FA7">
      <w:pPr>
        <w:shd w:val="clear" w:color="auto" w:fill="FFFFFF"/>
        <w:ind w:firstLine="709"/>
        <w:jc w:val="both"/>
      </w:pPr>
      <w:r>
        <w:t>в части 8 слова «</w:t>
      </w:r>
      <w:r>
        <w:rPr>
          <w:color w:val="000000"/>
        </w:rPr>
        <w:t>законодательных (представительных) органов государственной власти</w:t>
      </w:r>
      <w:r>
        <w:t xml:space="preserve">» заменить словами «законодательных органов»; 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в пункте 2 части 11 подпункты «а» и «б»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</w:t>
      </w:r>
      <w:proofErr w:type="gramEnd"/>
      <w:r>
        <w:t xml:space="preserve"> законом субъекта Российской Федерации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11) в части 2 статьи 35: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дополнить пунктом 4.1 следующего содержания: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«4.1) приобретение им статуса иностранного агента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дополнить пунктом 6 следующего содержания: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«6) </w:t>
      </w:r>
      <w:proofErr w:type="gramStart"/>
      <w:r>
        <w:t>систематическое</w:t>
      </w:r>
      <w:proofErr w:type="gramEnd"/>
      <w:r>
        <w:t xml:space="preserve"> </w:t>
      </w:r>
      <w:proofErr w:type="spellStart"/>
      <w:r>
        <w:t>недостижение</w:t>
      </w:r>
      <w:proofErr w:type="spellEnd"/>
      <w:r>
        <w:t xml:space="preserve"> показателей для оценки эффективности деятельности органов местного самоуправления.»;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12) часть 2 статьи 44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«2. Лица, исполняющие обязанности по техническому обеспечению деятельности органов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поселения, не замещают должности муниципальной службы и не являются муниципальными служащими</w:t>
      </w:r>
      <w:proofErr w:type="gramStart"/>
      <w:r>
        <w:t>.»;</w:t>
      </w:r>
      <w:proofErr w:type="gramEnd"/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13) в статье 45: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абзац первый части 1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«1. </w:t>
      </w:r>
      <w:proofErr w:type="gramStart"/>
      <w:r>
        <w:t xml:space="preserve">Должность муниципальной службы - должность в органе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 или лица, замещающего муниципальную должность.»;</w:t>
      </w:r>
      <w:proofErr w:type="gramEnd"/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в части 2 слова «, аппарата избирательной комиссии </w:t>
      </w:r>
      <w:proofErr w:type="spellStart"/>
      <w:r>
        <w:t>Старочамзинского</w:t>
      </w:r>
      <w:proofErr w:type="spellEnd"/>
      <w:r>
        <w:t xml:space="preserve"> сельского поселения» исключить;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lastRenderedPageBreak/>
        <w:t>14) в статье 46: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в пункте 5 части 1 слова «, избирательной комиссии </w:t>
      </w:r>
      <w:proofErr w:type="spellStart"/>
      <w:r>
        <w:t>Старочамзинского</w:t>
      </w:r>
      <w:proofErr w:type="spellEnd"/>
      <w:r>
        <w:t xml:space="preserve"> сельского поселения» исключить;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в части 3: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пункт 4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«4) соблюдать установленные в органе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 правила внутреннего трудового распорядка, должностную инструкцию, порядок работы со служебной информацией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дополнить пунктом 12 следующего содержания: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10" w:history="1">
        <w:r>
          <w:rPr>
            <w:rStyle w:val="a3"/>
            <w:color w:val="auto"/>
          </w:rPr>
          <w:t>статьей 15.2</w:t>
        </w:r>
      </w:hyperlink>
      <w:r>
        <w:t xml:space="preserve">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>
        <w:t>.»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15) в статье 47: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пункт 8 части 1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proofErr w:type="gramStart"/>
      <w: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часть 4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«4. Муниципальный служащий, являющийся руководителем органа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поселения, заместитель руководителя органа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proofErr w:type="spellStart"/>
      <w:r>
        <w:t>Старочамзинского</w:t>
      </w:r>
      <w:proofErr w:type="spellEnd"/>
      <w:r>
        <w:t xml:space="preserve"> сельского поселения в период замещения ими соответствующей должности</w:t>
      </w:r>
      <w:proofErr w:type="gramStart"/>
      <w:r>
        <w:t>.»;</w:t>
      </w:r>
      <w:proofErr w:type="gramEnd"/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16) в части 1 статьи 48: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в подпункте «в» пункта 1 слова «, аппарате избирательной комиссии </w:t>
      </w:r>
      <w:proofErr w:type="spellStart"/>
      <w:r>
        <w:t>Старочамзинского</w:t>
      </w:r>
      <w:proofErr w:type="spellEnd"/>
      <w:r>
        <w:t xml:space="preserve"> сельского поселения» исключить;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в подпунктах «а» и «б» пункта 2 слова «аппарате избирательной комиссии муниципального образования</w:t>
      </w:r>
      <w:proofErr w:type="gramStart"/>
      <w:r>
        <w:t>,»</w:t>
      </w:r>
      <w:proofErr w:type="gramEnd"/>
      <w:r>
        <w:t xml:space="preserve"> исключить;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пункт 4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пункт 5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</w:t>
      </w:r>
      <w:r>
        <w:lastRenderedPageBreak/>
        <w:t xml:space="preserve">установленных Гражданским </w:t>
      </w:r>
      <w:hyperlink r:id="rId11" w:history="1">
        <w:r>
          <w:rPr>
            <w:rStyle w:val="a3"/>
            <w:color w:val="auto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2" w:history="1">
        <w:r>
          <w:rPr>
            <w:rStyle w:val="a3"/>
            <w:color w:val="auto"/>
          </w:rPr>
          <w:t>порядке</w:t>
        </w:r>
      </w:hyperlink>
      <w:r>
        <w:t>, устанавливаемом нормативными правовыми актами Российской Федерации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пункт 6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пункт 9 изложить в следующей редакции: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«9) допускать публичные высказывания, суждения и оценки, в том числе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средствах</w:t>
      </w:r>
      <w:proofErr w:type="gramEnd"/>
      <w:r>
        <w:t xml:space="preserve">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rPr>
          <w:color w:val="FF0000"/>
        </w:rPr>
        <w:t xml:space="preserve"> 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17) в части 2 статьи 55 слова «, избирательной комиссии </w:t>
      </w:r>
      <w:proofErr w:type="spellStart"/>
      <w:r>
        <w:t>Старочамзинского</w:t>
      </w:r>
      <w:proofErr w:type="spellEnd"/>
      <w:r>
        <w:t xml:space="preserve"> сельского поселения»</w:t>
      </w:r>
      <w:proofErr w:type="gramStart"/>
      <w:r>
        <w:t>, «</w:t>
      </w:r>
      <w:proofErr w:type="gramEnd"/>
      <w:r>
        <w:t xml:space="preserve">, аппарата избирательной комиссии </w:t>
      </w:r>
      <w:proofErr w:type="spellStart"/>
      <w:r>
        <w:t>Старочамзинского</w:t>
      </w:r>
      <w:proofErr w:type="spellEnd"/>
      <w:r>
        <w:t xml:space="preserve"> сельского поселения» исключить;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18) дополнить статьей 57.1 следующего содержания:</w:t>
      </w:r>
    </w:p>
    <w:p w:rsidR="00C71FA7" w:rsidRDefault="00C71FA7" w:rsidP="00C71FA7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bCs/>
        </w:rPr>
        <w:t xml:space="preserve">     « Статья 57.1 Поступление на муниципальную службу</w:t>
      </w:r>
    </w:p>
    <w:p w:rsidR="00C71FA7" w:rsidRDefault="00C71FA7" w:rsidP="00C71FA7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      1. </w:t>
      </w:r>
      <w:proofErr w:type="gramStart"/>
      <w:r>
        <w:rPr>
          <w:rFonts w:eastAsia="Times New Roman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13" w:history="1">
        <w:r>
          <w:rPr>
            <w:rStyle w:val="a3"/>
            <w:rFonts w:eastAsia="Times New Roman"/>
            <w:color w:val="000000"/>
          </w:rPr>
          <w:t>законом</w:t>
        </w:r>
      </w:hyperlink>
      <w:r>
        <w:rPr>
          <w:rFonts w:eastAsia="Times New Roman"/>
        </w:rPr>
        <w:t xml:space="preserve"> для замещения должностей муниципальной службы, при отсутствии обстоятельств, указанных в </w:t>
      </w:r>
      <w:hyperlink r:id="rId14" w:history="1">
        <w:r>
          <w:rPr>
            <w:rStyle w:val="a3"/>
            <w:rFonts w:eastAsia="Times New Roman"/>
            <w:color w:val="000000"/>
          </w:rPr>
          <w:t>статье 13</w:t>
        </w:r>
      </w:hyperlink>
      <w:r>
        <w:rPr>
          <w:rFonts w:eastAsia="Times New Roman"/>
        </w:rPr>
        <w:t xml:space="preserve"> Федерального закона «О муниципальной службе в Российской Федерации» в качестве ограничений, связанных с муниципальной службой.</w:t>
      </w:r>
      <w:proofErr w:type="gramEnd"/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>
        <w:rPr>
          <w:rFonts w:eastAsia="Times New Roman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3. При поступлении на муниципальную службу гражданин представляет: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1) заявление с просьбой о поступлении на муниципальную службу и замещении должности муниципальной службы;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2) анкету, предусмотренную </w:t>
      </w:r>
      <w:hyperlink r:id="rId15" w:history="1">
        <w:r>
          <w:rPr>
            <w:rStyle w:val="a3"/>
            <w:color w:val="auto"/>
          </w:rPr>
          <w:t>статьей 15.2</w:t>
        </w:r>
      </w:hyperlink>
      <w:r>
        <w:t xml:space="preserve"> Федерального закона от 02.03.2007 № 25-ФЗ «О муниципальной службе в Российской Федерации»;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6" w:history="1">
        <w:r>
          <w:rPr>
            <w:rStyle w:val="a3"/>
            <w:color w:val="auto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t>5) документ об образовании и о квалификации;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lastRenderedPageBreak/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>
        <w:t>;»</w:t>
      </w:r>
      <w:proofErr w:type="gramEnd"/>
      <w:r>
        <w:t>;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11) сведения, предусмотренные </w:t>
      </w:r>
      <w:hyperlink r:id="rId17" w:history="1">
        <w:r>
          <w:rPr>
            <w:rStyle w:val="a3"/>
            <w:rFonts w:eastAsia="Times New Roman"/>
            <w:color w:val="000000"/>
          </w:rPr>
          <w:t>статьей 15.1</w:t>
        </w:r>
      </w:hyperlink>
      <w:r>
        <w:rPr>
          <w:rFonts w:eastAsia="Times New Roman"/>
        </w:rPr>
        <w:t xml:space="preserve"> Федерального закона от 02.03.2007 </w:t>
      </w:r>
      <w:hyperlink r:id="rId18" w:tgtFrame="_blank" w:history="1">
        <w:r>
          <w:rPr>
            <w:rStyle w:val="a3"/>
            <w:rFonts w:eastAsia="Times New Roman"/>
            <w:color w:val="auto"/>
          </w:rPr>
          <w:t>№ 25-ФЗ</w:t>
        </w:r>
      </w:hyperlink>
      <w:r>
        <w:rPr>
          <w:rFonts w:eastAsia="Times New Roman"/>
        </w:rPr>
        <w:t xml:space="preserve"> «О муниципальной службе в Российской Федерации»;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bookmarkStart w:id="0" w:name="Par21"/>
      <w:bookmarkEnd w:id="0"/>
      <w:r>
        <w:rPr>
          <w:rFonts w:eastAsia="Times New Roman"/>
        </w:rPr>
        <w:t>4. Сведения,</w:t>
      </w:r>
      <w:r>
        <w:t xml:space="preserve"> «(за исключением сведений, содержащихся в анкете),</w:t>
      </w:r>
      <w:r>
        <w:rPr>
          <w:rFonts w:eastAsia="Times New Roman"/>
        </w:rPr>
        <w:t xml:space="preserve"> представленные в соответствии с Федеральным законом от 02.03.2007 </w:t>
      </w:r>
      <w:hyperlink r:id="rId19" w:tgtFrame="_blank" w:history="1">
        <w:r>
          <w:rPr>
            <w:rStyle w:val="a3"/>
            <w:rFonts w:eastAsia="Times New Roman"/>
            <w:color w:val="auto"/>
          </w:rPr>
          <w:t>№ 25-ФЗ</w:t>
        </w:r>
      </w:hyperlink>
      <w:r>
        <w:rPr>
          <w:rFonts w:eastAsia="Times New Roman"/>
        </w:rPr>
        <w:t xml:space="preserve">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</w:t>
      </w:r>
      <w:hyperlink r:id="rId20" w:history="1">
        <w:r>
          <w:rPr>
            <w:rStyle w:val="a3"/>
            <w:rFonts w:eastAsia="Times New Roman"/>
            <w:color w:val="000000"/>
          </w:rPr>
          <w:t>законами</w:t>
        </w:r>
      </w:hyperlink>
      <w:r>
        <w:rPr>
          <w:rFonts w:eastAsia="Times New Roman"/>
        </w:rPr>
        <w:t xml:space="preserve"> порядке. 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5. В случае установления в процессе проверки, предусмотренной </w:t>
      </w:r>
      <w:hyperlink r:id="rId21" w:history="1">
        <w:r>
          <w:rPr>
            <w:rStyle w:val="a3"/>
            <w:rFonts w:eastAsia="Times New Roman"/>
            <w:color w:val="000000"/>
          </w:rPr>
          <w:t>частью 4</w:t>
        </w:r>
      </w:hyperlink>
      <w:r>
        <w:rPr>
          <w:rFonts w:eastAsia="Times New Roman"/>
        </w:rPr>
        <w:t xml:space="preserve"> статьи 16 Федерального закона от 02.03.2007 </w:t>
      </w:r>
      <w:hyperlink r:id="rId22" w:tgtFrame="_blank" w:history="1">
        <w:r>
          <w:rPr>
            <w:rStyle w:val="a3"/>
            <w:rFonts w:eastAsia="Times New Roman"/>
            <w:color w:val="auto"/>
          </w:rPr>
          <w:t>№ 25-ФЗ</w:t>
        </w:r>
      </w:hyperlink>
      <w:r>
        <w:rPr>
          <w:rFonts w:eastAsia="Times New Roman"/>
        </w:rPr>
        <w:t xml:space="preserve"> «О муниципальной службе в Российской Федерации»,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6. Поступление гражданина на муниципальную службу осуществляется </w:t>
      </w:r>
      <w:proofErr w:type="gramStart"/>
      <w:r>
        <w:rPr>
          <w:rFonts w:eastAsia="Times New Roman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23" w:history="1">
        <w:r>
          <w:rPr>
            <w:rStyle w:val="a3"/>
            <w:rFonts w:eastAsia="Times New Roman"/>
            <w:color w:val="000000"/>
          </w:rPr>
          <w:t>законодательством</w:t>
        </w:r>
        <w:proofErr w:type="gramEnd"/>
      </w:hyperlink>
      <w:r>
        <w:rPr>
          <w:rFonts w:eastAsia="Times New Roman"/>
        </w:rPr>
        <w:t xml:space="preserve"> с учетом особенностей, предусмотренных Федеральным законом от 02.03.2007 </w:t>
      </w:r>
      <w:hyperlink r:id="rId24" w:tgtFrame="_blank" w:history="1">
        <w:r>
          <w:rPr>
            <w:rStyle w:val="a3"/>
            <w:rFonts w:eastAsia="Times New Roman"/>
            <w:color w:val="auto"/>
          </w:rPr>
          <w:t>№ 25-ФЗ</w:t>
        </w:r>
      </w:hyperlink>
      <w:r>
        <w:rPr>
          <w:rFonts w:eastAsia="Times New Roman"/>
        </w:rPr>
        <w:t xml:space="preserve"> «О муниципальной службе в Российской Федерации».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>7.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C71FA7" w:rsidRDefault="00C71FA7" w:rsidP="00C71FA7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8. Сторонами трудового договора при поступлении на муниципальную службу являются представитель нанимателя (работодатель) и муниципальный служащий</w:t>
      </w:r>
      <w:proofErr w:type="gramStart"/>
      <w:r>
        <w:rPr>
          <w:rFonts w:eastAsia="Times New Roman"/>
        </w:rPr>
        <w:t>.»</w:t>
      </w:r>
      <w:proofErr w:type="gramEnd"/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</w:rPr>
        <w:t xml:space="preserve"> 19)</w:t>
      </w:r>
      <w:r>
        <w:t xml:space="preserve">  дополнить статьей 57.2 следующего содержания: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« </w:t>
      </w:r>
      <w:r>
        <w:rPr>
          <w:rFonts w:eastAsia="Times New Roman"/>
          <w:bCs/>
        </w:rPr>
        <w:t>Статья 57.2 Конкурс на замещение должности муниципальной службы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C71FA7" w:rsidRDefault="00C71FA7" w:rsidP="00C71FA7">
      <w:pPr>
        <w:spacing w:before="100" w:beforeAutospacing="1" w:after="100" w:afterAutospacing="1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Советом депутатов </w:t>
      </w:r>
      <w:proofErr w:type="spellStart"/>
      <w:r>
        <w:rPr>
          <w:rFonts w:eastAsia="Times New Roman"/>
        </w:rPr>
        <w:t>Старочамзинского</w:t>
      </w:r>
      <w:proofErr w:type="spellEnd"/>
      <w:r>
        <w:rPr>
          <w:rFonts w:eastAsia="Times New Roman"/>
        </w:rPr>
        <w:t xml:space="preserve"> 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rPr>
          <w:rFonts w:eastAsia="Times New Roman"/>
        </w:rPr>
        <w:t>позднее</w:t>
      </w:r>
      <w:proofErr w:type="gramEnd"/>
      <w:r>
        <w:rPr>
          <w:rFonts w:eastAsia="Times New Roman"/>
        </w:rPr>
        <w:t xml:space="preserve"> чем за 20 дней до дня проведения конкурса. Общее число членов конкурсной комиссии в </w:t>
      </w:r>
      <w:proofErr w:type="spellStart"/>
      <w:r>
        <w:rPr>
          <w:rFonts w:eastAsia="Times New Roman"/>
        </w:rPr>
        <w:t>Старочамзинском</w:t>
      </w:r>
      <w:proofErr w:type="spellEnd"/>
      <w:r>
        <w:rPr>
          <w:rFonts w:eastAsia="Times New Roman"/>
        </w:rPr>
        <w:t xml:space="preserve"> сельском поселении и порядок ее формирования устанавливаются Советом депутатов </w:t>
      </w:r>
      <w:proofErr w:type="spellStart"/>
      <w:r>
        <w:rPr>
          <w:rFonts w:eastAsia="Times New Roman"/>
        </w:rPr>
        <w:t>Старочамзинского</w:t>
      </w:r>
      <w:proofErr w:type="spellEnd"/>
      <w:r>
        <w:rPr>
          <w:rFonts w:eastAsia="Times New Roman"/>
        </w:rPr>
        <w:t xml:space="preserve"> сельского поселения. </w:t>
      </w:r>
      <w:proofErr w:type="gramStart"/>
      <w:r>
        <w:rPr>
          <w:rFonts w:eastAsia="Times New Roman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proofErr w:type="gramEnd"/>
    </w:p>
    <w:p w:rsidR="00C71FA7" w:rsidRDefault="00C71FA7" w:rsidP="00C71FA7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71FA7" w:rsidRDefault="00C71FA7" w:rsidP="00C71FA7">
      <w:pPr>
        <w:ind w:firstLine="709"/>
        <w:jc w:val="both"/>
        <w:rPr>
          <w:color w:val="000000"/>
        </w:rPr>
      </w:pPr>
      <w:r>
        <w:rPr>
          <w:color w:val="000000"/>
        </w:rPr>
        <w:t>20) статью 69 дополнить частью 6 следующего содержания: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«</w:t>
      </w:r>
      <w: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t>.».</w:t>
      </w:r>
      <w:proofErr w:type="gramEnd"/>
    </w:p>
    <w:p w:rsidR="00C71FA7" w:rsidRDefault="00C71FA7" w:rsidP="00C71FA7">
      <w:pPr>
        <w:shd w:val="clear" w:color="auto" w:fill="FFFFFF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71FA7" w:rsidRDefault="00C71FA7" w:rsidP="00C71FA7">
      <w:pPr>
        <w:autoSpaceDE w:val="0"/>
        <w:autoSpaceDN w:val="0"/>
        <w:adjustRightInd w:val="0"/>
        <w:ind w:left="-142" w:right="-143" w:firstLine="568"/>
        <w:jc w:val="both"/>
        <w:rPr>
          <w:color w:val="000000"/>
        </w:rPr>
      </w:pPr>
    </w:p>
    <w:p w:rsidR="00C71FA7" w:rsidRDefault="00C71FA7" w:rsidP="00C71FA7">
      <w:pPr>
        <w:jc w:val="both"/>
      </w:pPr>
      <w:r>
        <w:t xml:space="preserve">Глава </w:t>
      </w:r>
      <w:proofErr w:type="spellStart"/>
      <w:r>
        <w:t>Старочамзинского</w:t>
      </w:r>
      <w:proofErr w:type="spellEnd"/>
      <w:r>
        <w:t xml:space="preserve"> сельского поселения</w:t>
      </w:r>
    </w:p>
    <w:p w:rsidR="00C71FA7" w:rsidRDefault="00C71FA7" w:rsidP="00C71FA7">
      <w:pPr>
        <w:jc w:val="both"/>
      </w:pPr>
      <w:proofErr w:type="spellStart"/>
      <w:r>
        <w:t>Большеигнатовского</w:t>
      </w:r>
      <w:proofErr w:type="spellEnd"/>
      <w:r>
        <w:t xml:space="preserve"> муниципального района</w:t>
      </w:r>
    </w:p>
    <w:p w:rsidR="00C71FA7" w:rsidRDefault="00C71FA7" w:rsidP="00C71FA7">
      <w:pPr>
        <w:tabs>
          <w:tab w:val="left" w:pos="6840"/>
        </w:tabs>
        <w:jc w:val="both"/>
      </w:pPr>
      <w:r>
        <w:t>Республики Мордовия</w:t>
      </w:r>
      <w:r>
        <w:tab/>
        <w:t xml:space="preserve">                     </w:t>
      </w:r>
      <w:proofErr w:type="spellStart"/>
      <w:r>
        <w:t>Н.В.Зайкина</w:t>
      </w:r>
      <w:proofErr w:type="spellEnd"/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C71FA7" w:rsidRDefault="00C71FA7" w:rsidP="00C71FA7">
      <w:pPr>
        <w:autoSpaceDE w:val="0"/>
        <w:autoSpaceDN w:val="0"/>
        <w:adjustRightInd w:val="0"/>
        <w:ind w:firstLine="709"/>
        <w:jc w:val="both"/>
      </w:pPr>
    </w:p>
    <w:p w:rsidR="009341D4" w:rsidRDefault="009341D4">
      <w:bookmarkStart w:id="1" w:name="_GoBack"/>
      <w:bookmarkEnd w:id="1"/>
    </w:p>
    <w:sectPr w:rsidR="0093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9"/>
    <w:rsid w:val="009341D4"/>
    <w:rsid w:val="00A62BA9"/>
    <w:rsid w:val="00C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1F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71FA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71FA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71F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71F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71FA7"/>
    <w:pPr>
      <w:ind w:left="720"/>
      <w:contextualSpacing/>
    </w:pPr>
  </w:style>
  <w:style w:type="paragraph" w:customStyle="1" w:styleId="bodytextindent">
    <w:name w:val="bodytextindent"/>
    <w:basedOn w:val="a"/>
    <w:rsid w:val="00C71FA7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C71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FA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1F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71FA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71FA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71FA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71FA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71FA7"/>
    <w:pPr>
      <w:ind w:left="720"/>
      <w:contextualSpacing/>
    </w:pPr>
  </w:style>
  <w:style w:type="paragraph" w:customStyle="1" w:styleId="bodytextindent">
    <w:name w:val="bodytextindent"/>
    <w:basedOn w:val="a"/>
    <w:rsid w:val="00C71FA7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C71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FA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03C797DF9A34E5E1AEA8B97061EAD6470198004C612D8167CFA1BD54C629DB18A735CA80DC119DEC9966217F50D04EBDF1CE3J5E3M" TargetMode="External"/><Relationship Id="rId13" Type="http://schemas.openxmlformats.org/officeDocument/2006/relationships/hyperlink" Target="file:///C:\Users\Piskunova_SvD\AppData\Local\Temp\138\zakon.scli.ru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Piskunova_SvD\AppData\Local\Temp\138\zakon.scli.ru%23Par21" TargetMode="External"/><Relationship Id="rId7" Type="http://schemas.openxmlformats.org/officeDocument/2006/relationships/hyperlink" Target="https://login.consultant.ru/link/?req=doc&amp;base=LAW&amp;n=471024&amp;dst=823" TargetMode="External"/><Relationship Id="rId12" Type="http://schemas.openxmlformats.org/officeDocument/2006/relationships/hyperlink" Target="https://login.consultant.ru/link/?req=doc&amp;base=LAW&amp;n=443333&amp;dst=100052" TargetMode="External"/><Relationship Id="rId17" Type="http://schemas.openxmlformats.org/officeDocument/2006/relationships/hyperlink" Target="file:///C:\Users\Piskunova_SvD\AppData\Local\Temp\138\zakon.scli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114&amp;dst=2360" TargetMode="External"/><Relationship Id="rId20" Type="http://schemas.openxmlformats.org/officeDocument/2006/relationships/hyperlink" Target="file:///C:\Users\Piskunova_SvD\AppData\Local\Temp\138\zakon.scl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hyperlink" Target="https://login.consultant.ru/link/?req=doc&amp;base=LAW&amp;n=449455&amp;dst=102904" TargetMode="External"/><Relationship Id="rId24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7004&amp;dst=127" TargetMode="External"/><Relationship Id="rId23" Type="http://schemas.openxmlformats.org/officeDocument/2006/relationships/hyperlink" Target="file:///C:\Users\Piskunova_SvD\AppData\Local\Temp\138\zakon.scli.ru" TargetMode="External"/><Relationship Id="rId10" Type="http://schemas.openxmlformats.org/officeDocument/2006/relationships/hyperlink" Target="https://login.consultant.ru/link/?req=doc&amp;base=LAW&amp;n=483114&amp;dst=127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3334761EDD9BC179940B14C4F5CC2C66AA3DF570F429D82276EE9A336EF11277887B5645897CCCA56794F35DE0EF76694283CEj9HFM" TargetMode="External"/><Relationship Id="rId14" Type="http://schemas.openxmlformats.org/officeDocument/2006/relationships/hyperlink" Target="file:///C:\Users\Piskunova_SvD\AppData\Local\Temp\138\zakon.scli.ru" TargetMode="External"/><Relationship Id="rId22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3047</Words>
  <Characters>17371</Characters>
  <Application>Microsoft Office Word</Application>
  <DocSecurity>0</DocSecurity>
  <Lines>144</Lines>
  <Paragraphs>40</Paragraphs>
  <ScaleCrop>false</ScaleCrop>
  <Company/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2024-12-02T06:52:00Z</dcterms:created>
  <dcterms:modified xsi:type="dcterms:W3CDTF">2024-12-02T06:53:00Z</dcterms:modified>
</cp:coreProperties>
</file>