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4B" w:rsidRDefault="00FE754B" w:rsidP="00FE754B">
      <w:pPr>
        <w:tabs>
          <w:tab w:val="left" w:pos="5670"/>
          <w:tab w:val="left" w:pos="6663"/>
          <w:tab w:val="left" w:pos="7513"/>
          <w:tab w:val="left" w:pos="7938"/>
        </w:tabs>
        <w:rPr>
          <w:b/>
          <w:noProof/>
          <w:sz w:val="40"/>
        </w:rPr>
      </w:pPr>
      <w:r>
        <w:rPr>
          <w:b/>
          <w:noProof/>
          <w:sz w:val="40"/>
        </w:rPr>
        <w:t xml:space="preserve">                                  </w:t>
      </w:r>
      <w:r>
        <w:rPr>
          <w:b/>
          <w:noProof/>
          <w:sz w:val="40"/>
        </w:rPr>
        <w:drawing>
          <wp:inline distT="0" distB="0" distL="0" distR="0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4B" w:rsidRPr="00C62A08" w:rsidRDefault="00FE754B" w:rsidP="00FE754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:rsidR="00FE754B" w:rsidRDefault="00FE754B" w:rsidP="00FE754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gramStart"/>
      <w:r>
        <w:rPr>
          <w:b/>
          <w:sz w:val="40"/>
          <w:lang w:val="en-US"/>
        </w:rPr>
        <w:t>C</w:t>
      </w:r>
      <w:proofErr w:type="spellStart"/>
      <w:proofErr w:type="gramEnd"/>
      <w:r>
        <w:rPr>
          <w:b/>
          <w:sz w:val="40"/>
        </w:rPr>
        <w:t>тарочамзинского</w:t>
      </w:r>
      <w:proofErr w:type="spellEnd"/>
      <w:r>
        <w:rPr>
          <w:b/>
          <w:sz w:val="40"/>
        </w:rPr>
        <w:t xml:space="preserve"> сельского поселения </w:t>
      </w:r>
      <w:proofErr w:type="spellStart"/>
      <w:r>
        <w:rPr>
          <w:b/>
          <w:sz w:val="40"/>
        </w:rPr>
        <w:t>Большеигнатовского</w:t>
      </w:r>
      <w:proofErr w:type="spellEnd"/>
    </w:p>
    <w:p w:rsidR="00FE754B" w:rsidRDefault="00FE754B" w:rsidP="00FE754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>муниципального района Республики Мордовия</w:t>
      </w:r>
    </w:p>
    <w:p w:rsidR="00FE754B" w:rsidRPr="00FE754B" w:rsidRDefault="00FE754B" w:rsidP="00FE754B">
      <w:pPr>
        <w:pStyle w:val="2"/>
        <w:ind w:left="0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E754B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FE754B" w:rsidRPr="00FE754B" w:rsidRDefault="00FE754B" w:rsidP="00FE754B">
      <w:pPr>
        <w:pStyle w:val="2"/>
        <w:rPr>
          <w:rFonts w:ascii="Times New Roman" w:hAnsi="Times New Roman" w:cs="Times New Roman"/>
          <w:color w:val="auto"/>
          <w:sz w:val="28"/>
        </w:rPr>
      </w:pPr>
      <w:r w:rsidRPr="00FE754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FE754B">
        <w:rPr>
          <w:rFonts w:ascii="Times New Roman" w:hAnsi="Times New Roman" w:cs="Times New Roman"/>
          <w:color w:val="auto"/>
          <w:sz w:val="28"/>
        </w:rPr>
        <w:t xml:space="preserve">   05 марта 2024 г.                                                                     № 30</w:t>
      </w:r>
    </w:p>
    <w:p w:rsidR="00FE754B" w:rsidRPr="00FE754B" w:rsidRDefault="00FE754B" w:rsidP="00FE754B">
      <w:pPr>
        <w:jc w:val="center"/>
        <w:rPr>
          <w:color w:val="auto"/>
          <w:sz w:val="22"/>
        </w:rPr>
      </w:pPr>
      <w:proofErr w:type="gramStart"/>
      <w:r w:rsidRPr="00FE754B">
        <w:rPr>
          <w:color w:val="auto"/>
          <w:sz w:val="22"/>
        </w:rPr>
        <w:t>с</w:t>
      </w:r>
      <w:proofErr w:type="gramEnd"/>
      <w:r w:rsidRPr="00FE754B">
        <w:rPr>
          <w:color w:val="auto"/>
          <w:sz w:val="22"/>
        </w:rPr>
        <w:t xml:space="preserve">. Старое </w:t>
      </w:r>
      <w:proofErr w:type="spellStart"/>
      <w:r w:rsidRPr="00FE754B">
        <w:rPr>
          <w:color w:val="auto"/>
          <w:sz w:val="22"/>
        </w:rPr>
        <w:t>Чамзино</w:t>
      </w:r>
      <w:proofErr w:type="spellEnd"/>
    </w:p>
    <w:p w:rsidR="00327898" w:rsidRDefault="00FE754B">
      <w:pPr>
        <w:spacing w:after="447" w:line="265" w:lineRule="auto"/>
        <w:ind w:left="118" w:hanging="10"/>
        <w:jc w:val="center"/>
      </w:pPr>
      <w:r>
        <w:rPr>
          <w:b/>
        </w:rPr>
        <w:t xml:space="preserve"> </w:t>
      </w:r>
    </w:p>
    <w:p w:rsidR="00BA121B" w:rsidRDefault="004A00CF" w:rsidP="00DE38DF">
      <w:pPr>
        <w:spacing w:after="0" w:line="240" w:lineRule="auto"/>
        <w:ind w:left="0" w:right="406" w:firstLine="0"/>
        <w:jc w:val="center"/>
        <w:rPr>
          <w:b/>
        </w:rPr>
      </w:pPr>
      <w:r>
        <w:rPr>
          <w:b/>
        </w:rPr>
        <w:t>Об антикоррупционной экспертизе</w:t>
      </w:r>
    </w:p>
    <w:p w:rsidR="00327898" w:rsidRDefault="004A00CF" w:rsidP="00DE38DF">
      <w:pPr>
        <w:spacing w:after="0" w:line="240" w:lineRule="auto"/>
        <w:ind w:left="0" w:right="406" w:firstLine="0"/>
        <w:jc w:val="center"/>
      </w:pPr>
      <w:r>
        <w:rPr>
          <w:b/>
        </w:rPr>
        <w:t>муниципальных нормативных правовых актов</w:t>
      </w:r>
    </w:p>
    <w:p w:rsidR="00BA121B" w:rsidRDefault="004A00CF" w:rsidP="00DE38DF">
      <w:pPr>
        <w:spacing w:after="0" w:line="240" w:lineRule="auto"/>
        <w:ind w:left="0" w:right="1204" w:firstLine="0"/>
        <w:jc w:val="center"/>
        <w:rPr>
          <w:b/>
        </w:rPr>
      </w:pPr>
      <w:r>
        <w:rPr>
          <w:b/>
        </w:rPr>
        <w:t>и проектов муниципальных</w:t>
      </w:r>
    </w:p>
    <w:p w:rsidR="00327898" w:rsidRDefault="004A00CF" w:rsidP="00DE38DF">
      <w:pPr>
        <w:spacing w:after="0" w:line="240" w:lineRule="auto"/>
        <w:ind w:left="0" w:right="1204" w:firstLine="0"/>
        <w:jc w:val="center"/>
        <w:rPr>
          <w:b/>
        </w:rPr>
      </w:pPr>
      <w:r>
        <w:rPr>
          <w:b/>
        </w:rPr>
        <w:t>нормативных правовых актов</w:t>
      </w:r>
      <w:r w:rsidR="001528D5">
        <w:rPr>
          <w:b/>
        </w:rPr>
        <w:t xml:space="preserve"> </w:t>
      </w:r>
      <w:proofErr w:type="spellStart"/>
      <w:r w:rsidR="001528D5">
        <w:rPr>
          <w:b/>
        </w:rPr>
        <w:t>Старочамзинского</w:t>
      </w:r>
      <w:proofErr w:type="spellEnd"/>
      <w:r w:rsidR="001528D5">
        <w:rPr>
          <w:b/>
        </w:rPr>
        <w:t xml:space="preserve"> сельского поселения  </w:t>
      </w:r>
      <w:proofErr w:type="spellStart"/>
      <w:r w:rsidR="001528D5">
        <w:rPr>
          <w:b/>
        </w:rPr>
        <w:t>Большеигнатовского</w:t>
      </w:r>
      <w:proofErr w:type="spellEnd"/>
      <w:r w:rsidR="001528D5">
        <w:rPr>
          <w:b/>
        </w:rPr>
        <w:t xml:space="preserve"> муниципального района Республики Мордовия</w:t>
      </w:r>
    </w:p>
    <w:p w:rsidR="00BA121B" w:rsidRPr="00BA121B" w:rsidRDefault="00BA121B" w:rsidP="00BA121B">
      <w:pPr>
        <w:spacing w:after="0" w:line="240" w:lineRule="auto"/>
        <w:ind w:left="0" w:right="1204" w:firstLine="0"/>
        <w:jc w:val="center"/>
        <w:rPr>
          <w:b/>
        </w:rPr>
      </w:pPr>
    </w:p>
    <w:p w:rsidR="00327898" w:rsidRDefault="004A00CF">
      <w:pPr>
        <w:ind w:firstLine="540"/>
      </w:pPr>
      <w:r>
        <w:t xml:space="preserve">В   соответствии с Федеральным законом  от  25 .12.2008  № 273-ФЗ «О противодействии   коррупции», Федеральным  законом  от 17.07.2009 № 172-ФЗ  «Об антикоррупционной экспертизе нормативных правовых актов и проектов  нормативных  правовых  актов», администрация  </w:t>
      </w:r>
      <w:proofErr w:type="spellStart"/>
      <w:r w:rsidR="00FE754B">
        <w:t>Старочамзинского</w:t>
      </w:r>
      <w:proofErr w:type="spellEnd"/>
    </w:p>
    <w:p w:rsidR="006D75ED" w:rsidRDefault="006D75ED">
      <w:pPr>
        <w:ind w:left="3704" w:right="1849" w:hanging="3596"/>
      </w:pPr>
      <w:r>
        <w:t>сельского поселения</w:t>
      </w:r>
      <w:r w:rsidR="00BA121B">
        <w:t xml:space="preserve"> </w:t>
      </w:r>
      <w:proofErr w:type="spellStart"/>
      <w:r w:rsidR="00794EB4">
        <w:t>Большеигнатовского</w:t>
      </w:r>
      <w:proofErr w:type="spellEnd"/>
      <w:r w:rsidR="00BA121B">
        <w:t xml:space="preserve"> </w:t>
      </w:r>
      <w:r>
        <w:t xml:space="preserve">муниципального </w:t>
      </w:r>
      <w:r w:rsidR="00FE754B">
        <w:t>района постановляет:</w:t>
      </w:r>
    </w:p>
    <w:p w:rsidR="00327898" w:rsidRDefault="00327898">
      <w:pPr>
        <w:ind w:left="3704" w:right="1849" w:hanging="3596"/>
      </w:pPr>
    </w:p>
    <w:p w:rsidR="00327898" w:rsidRDefault="004A00CF" w:rsidP="00BA121B">
      <w:pPr>
        <w:ind w:firstLine="392"/>
      </w:pPr>
      <w:r>
        <w:t>1.Утвердить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(приложение).</w:t>
      </w:r>
    </w:p>
    <w:p w:rsidR="00BA121B" w:rsidRDefault="00BA121B" w:rsidP="00BA121B">
      <w:pPr>
        <w:ind w:firstLine="392"/>
      </w:pPr>
      <w:r>
        <w:t>2.</w:t>
      </w:r>
      <w:r w:rsidR="004A00CF"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proofErr w:type="spellStart"/>
      <w:r w:rsidR="00FE754B">
        <w:t>Старочамзинского</w:t>
      </w:r>
      <w:proofErr w:type="spellEnd"/>
      <w:r w:rsidR="004A00CF">
        <w:t xml:space="preserve"> сельского поселения </w:t>
      </w:r>
      <w:proofErr w:type="spellStart"/>
      <w:r w:rsidR="00794EB4">
        <w:t>Большеигнатовского</w:t>
      </w:r>
      <w:proofErr w:type="spellEnd"/>
      <w:r w:rsidR="004A00CF">
        <w:t xml:space="preserve"> муниципального района в информационно-телекоммуникационной сети «Интернет».</w:t>
      </w:r>
    </w:p>
    <w:p w:rsidR="00BA121B" w:rsidRDefault="00BA121B" w:rsidP="00BA121B">
      <w:pPr>
        <w:ind w:firstLine="392"/>
      </w:pPr>
      <w:r>
        <w:t>3.</w:t>
      </w:r>
      <w:r w:rsidR="004A00CF">
        <w:t>Контроль за выполнением настоящего постановления оставляю за собой.</w:t>
      </w:r>
    </w:p>
    <w:p w:rsidR="00327898" w:rsidRDefault="00BA121B" w:rsidP="00BA121B">
      <w:pPr>
        <w:ind w:firstLine="392"/>
      </w:pPr>
      <w:r>
        <w:t>4.</w:t>
      </w:r>
      <w:r w:rsidR="004A00CF">
        <w:t>Постановление вступает в силу со дня его официального обнародования.</w:t>
      </w:r>
    </w:p>
    <w:p w:rsidR="00BA121B" w:rsidRDefault="00BA121B" w:rsidP="00BA121B">
      <w:pPr>
        <w:ind w:firstLine="0"/>
      </w:pPr>
      <w:bookmarkStart w:id="0" w:name="_GoBack"/>
      <w:bookmarkEnd w:id="0"/>
    </w:p>
    <w:p w:rsidR="00BA121B" w:rsidRDefault="004A00CF" w:rsidP="00BA121B">
      <w:pPr>
        <w:ind w:firstLine="0"/>
      </w:pPr>
      <w:r>
        <w:t xml:space="preserve">Глава </w:t>
      </w:r>
      <w:proofErr w:type="spellStart"/>
      <w:r w:rsidR="00FE754B">
        <w:t>Старочамзинского</w:t>
      </w:r>
      <w:proofErr w:type="spellEnd"/>
      <w:r>
        <w:t xml:space="preserve"> сельского поселения</w:t>
      </w:r>
    </w:p>
    <w:p w:rsidR="00BA121B" w:rsidRDefault="00794EB4">
      <w:pPr>
        <w:spacing w:after="306"/>
        <w:ind w:firstLine="0"/>
      </w:pPr>
      <w:proofErr w:type="spellStart"/>
      <w:r>
        <w:t>Большеигнатовского</w:t>
      </w:r>
      <w:proofErr w:type="spellEnd"/>
      <w:r>
        <w:t xml:space="preserve"> </w:t>
      </w:r>
      <w:r w:rsidR="00FE754B">
        <w:t xml:space="preserve">муниципального района                            </w:t>
      </w:r>
      <w:proofErr w:type="spellStart"/>
      <w:r w:rsidR="00FE754B">
        <w:t>Н.В.Зайкина</w:t>
      </w:r>
      <w:proofErr w:type="spellEnd"/>
    </w:p>
    <w:p w:rsidR="00BA121B" w:rsidRDefault="00BA121B">
      <w:pPr>
        <w:spacing w:after="306"/>
        <w:ind w:firstLine="0"/>
      </w:pPr>
    </w:p>
    <w:p w:rsidR="00327898" w:rsidRDefault="004A00CF" w:rsidP="00BA121B">
      <w:pPr>
        <w:spacing w:after="306"/>
        <w:ind w:left="4356" w:firstLine="600"/>
      </w:pPr>
      <w:r>
        <w:t xml:space="preserve">Приложение </w:t>
      </w:r>
    </w:p>
    <w:p w:rsidR="00327898" w:rsidRDefault="004A00CF">
      <w:pPr>
        <w:pStyle w:val="1"/>
        <w:numPr>
          <w:ilvl w:val="0"/>
          <w:numId w:val="0"/>
        </w:numPr>
        <w:ind w:left="1974"/>
      </w:pPr>
      <w:r>
        <w:t>УТВЕРЖДЕН</w:t>
      </w:r>
    </w:p>
    <w:p w:rsidR="00327898" w:rsidRDefault="004A00CF">
      <w:pPr>
        <w:ind w:left="5006" w:firstLine="0"/>
      </w:pPr>
      <w:r>
        <w:t>постановлением администрации</w:t>
      </w:r>
    </w:p>
    <w:p w:rsidR="00327898" w:rsidRDefault="00FE754B">
      <w:pPr>
        <w:spacing w:after="15"/>
        <w:ind w:left="5016" w:hanging="10"/>
        <w:jc w:val="left"/>
      </w:pPr>
      <w:proofErr w:type="spellStart"/>
      <w:r>
        <w:t>Старочамзинского</w:t>
      </w:r>
      <w:proofErr w:type="spellEnd"/>
      <w:r w:rsidR="004A00CF">
        <w:t xml:space="preserve"> сельского поселения </w:t>
      </w:r>
    </w:p>
    <w:p w:rsidR="00BA121B" w:rsidRDefault="00794EB4">
      <w:pPr>
        <w:ind w:left="5044" w:hanging="38"/>
      </w:pPr>
      <w:proofErr w:type="spellStart"/>
      <w:r>
        <w:t>Большеигнатовского</w:t>
      </w:r>
      <w:proofErr w:type="spellEnd"/>
    </w:p>
    <w:p w:rsidR="00327898" w:rsidRDefault="004A00CF">
      <w:pPr>
        <w:ind w:left="5044" w:hanging="38"/>
      </w:pPr>
      <w:r>
        <w:t>муниципального района</w:t>
      </w:r>
    </w:p>
    <w:p w:rsidR="00327898" w:rsidRDefault="004A00CF">
      <w:pPr>
        <w:spacing w:after="813"/>
        <w:ind w:left="5016" w:hanging="10"/>
        <w:jc w:val="left"/>
      </w:pPr>
      <w:r>
        <w:t xml:space="preserve">от </w:t>
      </w:r>
      <w:r w:rsidR="00FE754B">
        <w:t>05.03.2024 г № 30</w:t>
      </w:r>
    </w:p>
    <w:p w:rsidR="00327898" w:rsidRDefault="004A00CF">
      <w:pPr>
        <w:spacing w:after="0" w:line="265" w:lineRule="auto"/>
        <w:ind w:left="653" w:right="536" w:hanging="10"/>
        <w:jc w:val="center"/>
      </w:pPr>
      <w:r>
        <w:rPr>
          <w:b/>
        </w:rPr>
        <w:t xml:space="preserve">ПОРЯДОК </w:t>
      </w:r>
    </w:p>
    <w:p w:rsidR="00327898" w:rsidRDefault="004A00CF">
      <w:pPr>
        <w:spacing w:after="0" w:line="265" w:lineRule="auto"/>
        <w:ind w:left="653" w:right="535" w:hanging="10"/>
        <w:jc w:val="center"/>
      </w:pPr>
      <w:r>
        <w:rPr>
          <w:b/>
        </w:rPr>
        <w:t xml:space="preserve">проведения антикоррупционной экспертизы </w:t>
      </w:r>
    </w:p>
    <w:p w:rsidR="00327898" w:rsidRDefault="004A00CF">
      <w:pPr>
        <w:spacing w:after="0" w:line="265" w:lineRule="auto"/>
        <w:ind w:left="653" w:right="536" w:hanging="10"/>
        <w:jc w:val="center"/>
      </w:pPr>
      <w:r>
        <w:rPr>
          <w:b/>
        </w:rPr>
        <w:t>муниципальных нормативных правовых актов</w:t>
      </w:r>
    </w:p>
    <w:p w:rsidR="00327898" w:rsidRDefault="004A00CF">
      <w:pPr>
        <w:spacing w:after="0" w:line="265" w:lineRule="auto"/>
        <w:ind w:left="653" w:right="536" w:hanging="10"/>
        <w:jc w:val="center"/>
      </w:pPr>
      <w:r>
        <w:rPr>
          <w:b/>
        </w:rPr>
        <w:t xml:space="preserve"> и проектов муниципальных нормативных </w:t>
      </w:r>
    </w:p>
    <w:p w:rsidR="00327898" w:rsidRDefault="004A00CF">
      <w:pPr>
        <w:spacing w:after="511" w:line="265" w:lineRule="auto"/>
        <w:ind w:left="653" w:right="535" w:hanging="10"/>
        <w:jc w:val="center"/>
      </w:pPr>
      <w:r>
        <w:rPr>
          <w:b/>
        </w:rPr>
        <w:t>правовых актов</w:t>
      </w:r>
    </w:p>
    <w:p w:rsidR="00327898" w:rsidRDefault="004A00CF" w:rsidP="00BA121B">
      <w:pPr>
        <w:numPr>
          <w:ilvl w:val="0"/>
          <w:numId w:val="2"/>
        </w:numPr>
        <w:spacing w:after="294" w:line="265" w:lineRule="auto"/>
        <w:ind w:left="0" w:right="176" w:firstLine="0"/>
        <w:jc w:val="center"/>
      </w:pPr>
      <w:r>
        <w:rPr>
          <w:b/>
        </w:rPr>
        <w:t>Общие положения</w:t>
      </w:r>
    </w:p>
    <w:p w:rsidR="00BA121B" w:rsidRDefault="00BA121B" w:rsidP="00BA121B">
      <w:pPr>
        <w:ind w:left="0" w:firstLine="708"/>
      </w:pPr>
      <w:r>
        <w:t xml:space="preserve">1.1. </w:t>
      </w:r>
      <w:r w:rsidR="004A00CF"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- нормативные правовые акты (их проекты) определяет процедуру проведения экспертизы нормативных правовых актов (их проектов) на предмет выявления в них коррупциогенных факторов, определенных  Федеральным  законом  от  17 июля 2009 г. № 172-ФЗ «Об антикоррупционной экспертизе нормативных правовых актов и проектов нормативных правовых актов».</w:t>
      </w:r>
    </w:p>
    <w:p w:rsidR="00BA121B" w:rsidRDefault="00BA121B" w:rsidP="00BA121B">
      <w:pPr>
        <w:ind w:left="0" w:firstLine="708"/>
      </w:pPr>
      <w:r>
        <w:t>1.2.</w:t>
      </w:r>
      <w:r w:rsidR="004A00CF">
        <w:t xml:space="preserve">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hyperlink r:id="rId9" w:anchor="/document/197633/entry/2003">
        <w:r w:rsidR="004A00CF">
          <w:t>необоснованно</w:t>
        </w:r>
      </w:hyperlink>
      <w:hyperlink r:id="rId10" w:anchor="/document/197633/entry/2003">
        <w:r w:rsidR="004A00CF">
          <w:t xml:space="preserve"> </w:t>
        </w:r>
      </w:hyperlink>
      <w:hyperlink r:id="rId11" w:anchor="/document/197633/entry/2003">
        <w:r w:rsidR="004A00CF">
          <w:t>широкие</w:t>
        </w:r>
      </w:hyperlink>
      <w:hyperlink r:id="rId12" w:anchor="/document/197633/entry/2003">
        <w:r w:rsidR="004A00CF">
          <w:t xml:space="preserve"> </w:t>
        </w:r>
      </w:hyperlink>
      <w:hyperlink r:id="rId13" w:anchor="/document/197633/entry/2003">
        <w:r w:rsidR="004A00CF">
          <w:t>пределы</w:t>
        </w:r>
      </w:hyperlink>
      <w:hyperlink r:id="rId14" w:anchor="/document/197633/entry/2003">
        <w:r w:rsidR="004A00CF">
          <w:t xml:space="preserve"> </w:t>
        </w:r>
      </w:hyperlink>
      <w:r w:rsidR="004A00CF">
        <w:t xml:space="preserve">усмотрения или возможность необоснованного применения исключений из общих правил, а также положения, содержащие </w:t>
      </w:r>
      <w:hyperlink r:id="rId15" w:anchor="/document/197633/entry/2004">
        <w:r w:rsidR="004A00CF">
          <w:t>неопределенные,</w:t>
        </w:r>
      </w:hyperlink>
      <w:hyperlink r:id="rId16" w:anchor="/document/197633/entry/2004">
        <w:r w:rsidR="004A00CF">
          <w:t xml:space="preserve"> </w:t>
        </w:r>
      </w:hyperlink>
      <w:hyperlink r:id="rId17" w:anchor="/document/197633/entry/2004">
        <w:r w:rsidR="004A00CF">
          <w:t>трудновыполнимые</w:t>
        </w:r>
      </w:hyperlink>
      <w:hyperlink r:id="rId18" w:anchor="/document/197633/entry/2004">
        <w:r w:rsidR="004A00CF">
          <w:t xml:space="preserve"> </w:t>
        </w:r>
      </w:hyperlink>
      <w:hyperlink r:id="rId19" w:anchor="/document/197633/entry/2004">
        <w:r w:rsidR="004A00CF">
          <w:t>и</w:t>
        </w:r>
      </w:hyperlink>
      <w:hyperlink r:id="rId20" w:anchor="/document/197633/entry/2004">
        <w:r w:rsidR="004A00CF">
          <w:t xml:space="preserve"> </w:t>
        </w:r>
      </w:hyperlink>
      <w:hyperlink r:id="rId21" w:anchor="/document/197633/entry/2004">
        <w:r w:rsidR="004A00CF">
          <w:t>(или)</w:t>
        </w:r>
      </w:hyperlink>
      <w:hyperlink r:id="rId22" w:anchor="/document/197633/entry/2004">
        <w:r w:rsidR="004A00CF">
          <w:t xml:space="preserve"> </w:t>
        </w:r>
      </w:hyperlink>
      <w:hyperlink r:id="rId23" w:anchor="/document/197633/entry/2004">
        <w:r w:rsidR="004A00CF">
          <w:t>обременительные</w:t>
        </w:r>
      </w:hyperlink>
      <w:hyperlink r:id="rId24" w:anchor="/document/197633/entry/2004">
        <w:r w:rsidR="004A00CF">
          <w:t xml:space="preserve"> </w:t>
        </w:r>
      </w:hyperlink>
      <w:hyperlink r:id="rId25" w:anchor="/document/197633/entry/2004">
        <w:r w:rsidR="004A00CF">
          <w:t>требования</w:t>
        </w:r>
      </w:hyperlink>
      <w:hyperlink r:id="rId26" w:anchor="/document/197633/entry/2004">
        <w:r w:rsidR="004A00CF">
          <w:t xml:space="preserve"> </w:t>
        </w:r>
      </w:hyperlink>
      <w:r w:rsidR="004A00CF">
        <w:t>к гражданам и организациям и тем самым создающие условия для проявления коррупции</w:t>
      </w:r>
      <w:r w:rsidR="004A00CF" w:rsidRPr="00BA121B">
        <w:rPr>
          <w:b/>
          <w:i/>
        </w:rPr>
        <w:t xml:space="preserve">. </w:t>
      </w:r>
    </w:p>
    <w:p w:rsidR="00BA121B" w:rsidRDefault="00BA121B" w:rsidP="00BA121B">
      <w:pPr>
        <w:ind w:left="0" w:firstLine="708"/>
      </w:pPr>
      <w:r>
        <w:t xml:space="preserve">1.3. </w:t>
      </w:r>
      <w:r w:rsidR="004A00CF">
        <w:t xml:space="preserve">Антикоррупционная экспертиза проводится в отношении нормативных правовых актов (их проектов) администрации </w:t>
      </w:r>
      <w:proofErr w:type="spellStart"/>
      <w:r w:rsidR="00FE754B">
        <w:t>Старочамзинского</w:t>
      </w:r>
      <w:proofErr w:type="spellEnd"/>
      <w:r w:rsidR="004A00CF">
        <w:t xml:space="preserve"> сельского поселения.</w:t>
      </w:r>
    </w:p>
    <w:p w:rsidR="00BA121B" w:rsidRDefault="00BA121B" w:rsidP="00BA121B">
      <w:pPr>
        <w:spacing w:after="15"/>
        <w:ind w:left="0" w:firstLine="708"/>
      </w:pPr>
      <w:r>
        <w:lastRenderedPageBreak/>
        <w:t>1.4</w:t>
      </w:r>
      <w:r w:rsidR="004A00CF">
        <w:t>Антикоррупционная экспертиза нормативных правовых актов (их проектов) проводится при проведении их правовой экспертизы и мониторинге их применения.</w:t>
      </w:r>
    </w:p>
    <w:p w:rsidR="00327898" w:rsidRDefault="00BA121B" w:rsidP="00BA121B">
      <w:pPr>
        <w:spacing w:after="15"/>
        <w:ind w:left="0" w:firstLine="708"/>
      </w:pPr>
      <w:r>
        <w:t xml:space="preserve">1.5. </w:t>
      </w:r>
      <w:r w:rsidR="004A00CF"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27898" w:rsidRDefault="004A00CF">
      <w:pPr>
        <w:numPr>
          <w:ilvl w:val="0"/>
          <w:numId w:val="3"/>
        </w:numPr>
        <w:ind w:firstLine="817"/>
      </w:pPr>
      <w:r>
        <w:t>обязательность проведения антикоррупционной экспертизы проектов нормативных правовых актов;</w:t>
      </w:r>
    </w:p>
    <w:p w:rsidR="00327898" w:rsidRDefault="004A00CF">
      <w:pPr>
        <w:numPr>
          <w:ilvl w:val="0"/>
          <w:numId w:val="3"/>
        </w:numPr>
        <w:ind w:firstLine="817"/>
      </w:pPr>
      <w:r>
        <w:t>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27898" w:rsidRDefault="004A00CF">
      <w:pPr>
        <w:numPr>
          <w:ilvl w:val="0"/>
          <w:numId w:val="3"/>
        </w:numPr>
        <w:spacing w:line="243" w:lineRule="auto"/>
        <w:ind w:firstLine="817"/>
      </w:pPr>
      <w:r>
        <w:t xml:space="preserve">обоснованность, </w:t>
      </w:r>
      <w:r>
        <w:tab/>
        <w:t xml:space="preserve">объективность и </w:t>
      </w:r>
      <w:proofErr w:type="spellStart"/>
      <w:r>
        <w:t>проверяемость</w:t>
      </w:r>
      <w:proofErr w:type="spellEnd"/>
      <w:r w:rsidR="00BA121B">
        <w:t xml:space="preserve"> </w:t>
      </w:r>
      <w:r>
        <w:t>результатов антикоррупционной экспертизы нормативных правовых актов (проектов нормативных правовых актов);</w:t>
      </w:r>
    </w:p>
    <w:p w:rsidR="00327898" w:rsidRDefault="004A00CF">
      <w:pPr>
        <w:numPr>
          <w:ilvl w:val="0"/>
          <w:numId w:val="3"/>
        </w:numPr>
        <w:ind w:firstLine="817"/>
      </w:pPr>
      <w: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27898" w:rsidRDefault="004A00CF">
      <w:pPr>
        <w:numPr>
          <w:ilvl w:val="0"/>
          <w:numId w:val="3"/>
        </w:numPr>
        <w:spacing w:after="310"/>
        <w:ind w:firstLine="817"/>
      </w:pPr>
      <w:r>
        <w:t>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27898" w:rsidRDefault="004A00CF">
      <w:pPr>
        <w:spacing w:after="290" w:line="265" w:lineRule="auto"/>
        <w:ind w:left="653" w:right="535" w:hanging="10"/>
        <w:jc w:val="center"/>
      </w:pPr>
      <w:r>
        <w:rPr>
          <w:b/>
        </w:rPr>
        <w:t>2. Порядок проведения антикоррупционной экспертизы нормативных правовых актов (их проектов)</w:t>
      </w:r>
    </w:p>
    <w:p w:rsidR="00327898" w:rsidRDefault="004A00CF">
      <w:pPr>
        <w:numPr>
          <w:ilvl w:val="1"/>
          <w:numId w:val="4"/>
        </w:numPr>
      </w:pPr>
      <w:r>
        <w:t>Антикоррупционная экспертиза нормативных правовых актов проводится при мониторинге их применения.</w:t>
      </w:r>
    </w:p>
    <w:p w:rsidR="00327898" w:rsidRDefault="004A00CF">
      <w:pPr>
        <w:numPr>
          <w:ilvl w:val="1"/>
          <w:numId w:val="4"/>
        </w:numPr>
      </w:pPr>
      <w:r>
        <w:t>Антикоррупционная экспертиза проектов нормативных правовых актов проводится на стадии их согласования. Согласованный проект нормативного правового акта представляется составителем ответственному специалисту для проведения экспертизы.</w:t>
      </w:r>
    </w:p>
    <w:p w:rsidR="00327898" w:rsidRDefault="004A00CF" w:rsidP="00833A15">
      <w:pPr>
        <w:numPr>
          <w:ilvl w:val="1"/>
          <w:numId w:val="4"/>
        </w:numPr>
        <w:ind w:left="0" w:firstLine="0"/>
      </w:pPr>
      <w:r>
        <w:t>Антикоррупционная экспертиза нормативных правовых актов (их проектов) проводится ответственным специалистом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26 февраля 2010 г. № 96 (далее - Методика).</w:t>
      </w:r>
    </w:p>
    <w:p w:rsidR="00BA121B" w:rsidRDefault="004A00CF" w:rsidP="00BA121B">
      <w:pPr>
        <w:numPr>
          <w:ilvl w:val="1"/>
          <w:numId w:val="4"/>
        </w:numPr>
      </w:pPr>
      <w:r>
        <w:t xml:space="preserve">Антикоррупционная экспертиза нормативных правовых актов (проектов) проводится в течение 10 дней. По результатам проведения антикоррупционной экспертизы нормативного правового акта ответственный </w:t>
      </w:r>
      <w:r>
        <w:lastRenderedPageBreak/>
        <w:t>специалист при выявлении коррупциогенных факторов составляет заключение, в котором указываются:</w:t>
      </w:r>
    </w:p>
    <w:p w:rsidR="00BA121B" w:rsidRDefault="00BA121B" w:rsidP="00833A15">
      <w:pPr>
        <w:ind w:left="207" w:firstLine="501"/>
      </w:pPr>
      <w:r>
        <w:t xml:space="preserve">- </w:t>
      </w:r>
      <w:r w:rsidR="004A00CF">
        <w:t>основание для проведения антикоррупционной экспертизы;</w:t>
      </w:r>
    </w:p>
    <w:p w:rsidR="00BA121B" w:rsidRDefault="00BA121B" w:rsidP="00BA121B">
      <w:pPr>
        <w:spacing w:after="0" w:line="240" w:lineRule="auto"/>
        <w:ind w:left="0" w:firstLine="708"/>
      </w:pPr>
      <w:r>
        <w:t xml:space="preserve">- </w:t>
      </w:r>
      <w:r w:rsidR="004A00CF">
        <w:t>реквизиты нормативного правового акта (вид нормативного правового</w:t>
      </w:r>
      <w:r>
        <w:t xml:space="preserve"> </w:t>
      </w:r>
      <w:r w:rsidR="004A00CF">
        <w:t>акта, дата его принятия или подписания, регистрационный номер и наименование нормативного правового акта);</w:t>
      </w:r>
    </w:p>
    <w:p w:rsidR="00BA121B" w:rsidRDefault="00BA121B" w:rsidP="00BA121B">
      <w:pPr>
        <w:spacing w:after="0" w:line="240" w:lineRule="auto"/>
        <w:ind w:left="0" w:firstLine="708"/>
      </w:pPr>
      <w:r>
        <w:t xml:space="preserve">- </w:t>
      </w:r>
      <w:r w:rsidR="004A00CF">
        <w:t>выявленные коррупциогенные факторы (с указанием структурных единиц нормативного правового акта, в которых они выявлены);</w:t>
      </w:r>
    </w:p>
    <w:p w:rsidR="00833A15" w:rsidRDefault="00BA121B" w:rsidP="00833A15">
      <w:pPr>
        <w:spacing w:after="0" w:line="240" w:lineRule="auto"/>
        <w:ind w:left="0" w:firstLine="708"/>
      </w:pPr>
      <w:r>
        <w:t xml:space="preserve">- </w:t>
      </w:r>
      <w:r w:rsidR="004A00CF">
        <w:t>предложения по устранению выявленных коррупциогенных факторов.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2.5. </w:t>
      </w:r>
      <w:r w:rsidR="004A00CF">
        <w:t>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2.6. В </w:t>
      </w:r>
      <w:r w:rsidR="004A00CF">
        <w:t>случае если при проведении антикоррупционной экспертизы нормативного правового акта не выявлены коррупциогенные факторы, соответствующий вывод отражается в заключении.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2.7. </w:t>
      </w:r>
      <w:r w:rsidR="004A00CF">
        <w:t>При проведении антикоррупционной экспертизы проекта нормативного правового акта, его разработчик может привлекаться в рабочем порядке для дачи пояснений по проекту.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2.8. </w:t>
      </w:r>
      <w:r w:rsidR="004A00CF">
        <w:t>Заключения ответственного специалиста по результатам проведения антикоррупционной экспертизы нормативного правового акта направляются составителю проекта.</w:t>
      </w:r>
    </w:p>
    <w:p w:rsidR="00327898" w:rsidRDefault="00833A15" w:rsidP="00833A15">
      <w:pPr>
        <w:spacing w:after="0" w:line="240" w:lineRule="auto"/>
        <w:ind w:left="0" w:firstLine="708"/>
      </w:pPr>
      <w:r>
        <w:t xml:space="preserve">2.9. </w:t>
      </w:r>
      <w:r w:rsidR="004A00CF">
        <w:t xml:space="preserve">Заключения ответственного специалиста носят рекомендательный характер и подлежат обязательному рассмотрению составителем проекта нормативного правового акта. При несогласии составителя проекта с заключением ответственного специалиста он выносится на рассмотрение Совета по противодействию коррупции в администрации </w:t>
      </w:r>
      <w:proofErr w:type="spellStart"/>
      <w:r w:rsidR="00FE754B">
        <w:t>Старочамзинского</w:t>
      </w:r>
      <w:proofErr w:type="spellEnd"/>
      <w:r w:rsidR="004A00CF">
        <w:t xml:space="preserve"> сельского поселения.</w:t>
      </w:r>
    </w:p>
    <w:p w:rsidR="00833A15" w:rsidRDefault="00833A15" w:rsidP="00833A15">
      <w:pPr>
        <w:spacing w:after="0" w:line="240" w:lineRule="auto"/>
        <w:ind w:left="0" w:firstLine="708"/>
      </w:pPr>
    </w:p>
    <w:p w:rsidR="00327898" w:rsidRDefault="004A00CF">
      <w:pPr>
        <w:spacing w:after="290" w:line="265" w:lineRule="auto"/>
        <w:ind w:left="653" w:right="644" w:hanging="10"/>
        <w:jc w:val="center"/>
      </w:pPr>
      <w:r>
        <w:rPr>
          <w:b/>
        </w:rPr>
        <w:t>3. Учет результатов антикоррупционной экспертизы, проводимой органами прокуратуры</w:t>
      </w:r>
    </w:p>
    <w:p w:rsidR="00327898" w:rsidRDefault="004A00CF">
      <w:pPr>
        <w:ind w:left="-15"/>
      </w:pPr>
      <w:r>
        <w:t xml:space="preserve">3.1. Прокуроры в ходе осуществления своих полномочий </w:t>
      </w:r>
      <w:hyperlink r:id="rId27" w:anchor="/document/405433623/entry/222">
        <w:r>
          <w:t>проводят</w:t>
        </w:r>
      </w:hyperlink>
      <w:hyperlink r:id="rId28" w:anchor="/document/405433623/entry/222">
        <w:r>
          <w:t xml:space="preserve"> </w:t>
        </w:r>
      </w:hyperlink>
      <w:r>
        <w:t>антикоррупционную экспертизу нормативных правовых актов по вопросам, касающимся:</w:t>
      </w:r>
    </w:p>
    <w:p w:rsidR="00327898" w:rsidRDefault="004A00CF">
      <w:pPr>
        <w:numPr>
          <w:ilvl w:val="0"/>
          <w:numId w:val="7"/>
        </w:numPr>
      </w:pPr>
      <w:r>
        <w:t>прав, свобод и обязанностей человека и гражданина;</w:t>
      </w:r>
    </w:p>
    <w:p w:rsidR="00327898" w:rsidRDefault="004A00CF">
      <w:pPr>
        <w:numPr>
          <w:ilvl w:val="0"/>
          <w:numId w:val="7"/>
        </w:numPr>
      </w:pPr>
      <w:r>
        <w:t xml:space="preserve">государственной и муниципальной собственности, государственной и муниципальной службы, </w:t>
      </w:r>
      <w:hyperlink r:id="rId29" w:anchor="/document/12112604/entry/2">
        <w:r>
          <w:t>бюджетного</w:t>
        </w:r>
      </w:hyperlink>
      <w:r>
        <w:t xml:space="preserve">, </w:t>
      </w:r>
      <w:hyperlink r:id="rId30" w:anchor="/document/10900200/entry/1">
        <w:r>
          <w:t>налогового</w:t>
        </w:r>
      </w:hyperlink>
      <w:hyperlink r:id="rId31" w:anchor="/document/10900200/entry/1">
        <w:r>
          <w:t>,</w:t>
        </w:r>
      </w:hyperlink>
      <w:r>
        <w:t xml:space="preserve"> </w:t>
      </w:r>
      <w:hyperlink r:id="rId32" w:anchor="/multilink/195958/paragraph/21/number/2">
        <w:r>
          <w:t>таможенного</w:t>
        </w:r>
      </w:hyperlink>
      <w:r>
        <w:t xml:space="preserve">, </w:t>
      </w:r>
      <w:hyperlink r:id="rId33" w:anchor="/document/12150845/entry/2">
        <w:r>
          <w:t>лесного</w:t>
        </w:r>
      </w:hyperlink>
      <w:r>
        <w:t xml:space="preserve">, </w:t>
      </w:r>
      <w:hyperlink r:id="rId34" w:anchor="/document/12147594/entry/2">
        <w:r>
          <w:t>водного</w:t>
        </w:r>
      </w:hyperlink>
      <w:hyperlink r:id="rId35" w:anchor="/document/12147594/entry/2">
        <w:r>
          <w:t>,</w:t>
        </w:r>
      </w:hyperlink>
      <w:r>
        <w:t xml:space="preserve"> </w:t>
      </w:r>
      <w:hyperlink r:id="rId36" w:anchor="/document/12124624/entry/0">
        <w:r>
          <w:t>земельного</w:t>
        </w:r>
      </w:hyperlink>
      <w:r>
        <w:t xml:space="preserve">, </w:t>
      </w:r>
      <w:hyperlink r:id="rId37" w:anchor="/document/12138258/entry/0">
        <w:r>
          <w:t>градостроительного</w:t>
        </w:r>
      </w:hyperlink>
      <w:hyperlink r:id="rId38" w:anchor="/document/12138258/entry/0">
        <w:r>
          <w:t>,</w:t>
        </w:r>
      </w:hyperlink>
      <w:r>
        <w:t xml:space="preserve"> </w:t>
      </w:r>
      <w:hyperlink r:id="rId39" w:anchor="/document/12125350/entry/2">
        <w:r>
          <w:t>природоохранного</w:t>
        </w:r>
      </w:hyperlink>
      <w:hyperlink r:id="rId40" w:anchor="/document/12125350/entry/2">
        <w:r>
          <w:t xml:space="preserve"> </w:t>
        </w:r>
      </w:hyperlink>
      <w:hyperlink r:id="rId41" w:anchor="/document/12125350/entry/2">
        <w:r>
          <w:t>законодательства</w:t>
        </w:r>
      </w:hyperlink>
      <w:hyperlink r:id="rId42" w:anchor="/document/12125350/entry/2">
        <w:r>
          <w:t>,</w:t>
        </w:r>
      </w:hyperlink>
      <w:r>
        <w:t xml:space="preserve"> </w:t>
      </w:r>
      <w:hyperlink r:id="rId43" w:anchor="/document/12185475/entry/0">
        <w:r>
          <w:t>законодательства</w:t>
        </w:r>
      </w:hyperlink>
      <w:hyperlink r:id="rId44" w:anchor="/document/12185475/entry/0">
        <w:r>
          <w:t xml:space="preserve"> </w:t>
        </w:r>
      </w:hyperlink>
      <w:r>
        <w:t>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327898" w:rsidRDefault="004A00CF">
      <w:pPr>
        <w:numPr>
          <w:ilvl w:val="0"/>
          <w:numId w:val="7"/>
        </w:numPr>
      </w:pPr>
      <w:r>
        <w:lastRenderedPageBreak/>
        <w:t>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33A15" w:rsidRDefault="00833A15" w:rsidP="00833A15">
      <w:pPr>
        <w:ind w:left="0"/>
      </w:pPr>
      <w:r>
        <w:t xml:space="preserve">3.2. </w:t>
      </w:r>
      <w:r w:rsidR="004A00CF">
        <w:t>Требование прокурора об изменении нормативного правового акта подлежит обязательному рассмотрению должностным лицом не позднее чем в десятидневный срок со дня поступления требования и учитывается в установленном порядке должностным лицом, которые издали этот акт, в соответствии с их компетенцией.</w:t>
      </w:r>
    </w:p>
    <w:p w:rsidR="00833A15" w:rsidRDefault="00833A15" w:rsidP="00833A15">
      <w:pPr>
        <w:ind w:left="0"/>
      </w:pPr>
      <w:r>
        <w:t>3.3.</w:t>
      </w:r>
      <w:r w:rsidR="004A00CF">
        <w:t>Заключения по результатам антикоррупционной экспертизы нормативных правовых актов (их проектов), проведенной в соответствии со статьей 3 Федерального закона от 17 июля 2009 г. № 172-ФЗ «Об антикоррупционной экспертизе нормативных правовых актов и проектов нормативных правовых актов» органами прокуратуры, рассматриваются составителями проектов нормативных правовых актов и ответственным специалистом.</w:t>
      </w:r>
    </w:p>
    <w:p w:rsidR="00327898" w:rsidRDefault="00833A15" w:rsidP="00833A15">
      <w:pPr>
        <w:ind w:left="0"/>
      </w:pPr>
      <w:r>
        <w:t xml:space="preserve">3.4. В </w:t>
      </w:r>
      <w:r w:rsidR="004A00CF">
        <w:t xml:space="preserve">случае согласия с результатами антикоррупционной экспертизы прокуратуры, составитель проекта нормативного правового акта составляет проект нормативного правового акта о внесении изменений в нормативный правовой акт (проект), в котором выявлены коррупционные факторы, при несогласии вопрос выносится для обсуждения в Совет по противодействию коррупции в администрации </w:t>
      </w:r>
      <w:proofErr w:type="spellStart"/>
      <w:r w:rsidR="00FE754B">
        <w:t>Старочамзинского</w:t>
      </w:r>
      <w:proofErr w:type="spellEnd"/>
      <w:r w:rsidR="004A00CF">
        <w:t xml:space="preserve"> сельского поселения.</w:t>
      </w:r>
    </w:p>
    <w:p w:rsidR="00833A15" w:rsidRDefault="00833A15" w:rsidP="00833A15">
      <w:pPr>
        <w:ind w:left="0"/>
      </w:pPr>
    </w:p>
    <w:p w:rsidR="00833A15" w:rsidRDefault="00833A15" w:rsidP="00833A15">
      <w:pPr>
        <w:ind w:left="0"/>
      </w:pPr>
    </w:p>
    <w:p w:rsidR="00327898" w:rsidRDefault="004A00CF">
      <w:pPr>
        <w:numPr>
          <w:ilvl w:val="0"/>
          <w:numId w:val="8"/>
        </w:numPr>
        <w:spacing w:after="308"/>
        <w:ind w:hanging="280"/>
        <w:jc w:val="left"/>
      </w:pPr>
      <w:r>
        <w:rPr>
          <w:b/>
        </w:rPr>
        <w:t>Учет результатов независимой антикоррупционной экспертизы</w:t>
      </w:r>
    </w:p>
    <w:p w:rsidR="00327898" w:rsidRDefault="004A00CF" w:rsidP="00833A15">
      <w:pPr>
        <w:spacing w:after="0" w:line="240" w:lineRule="auto"/>
        <w:ind w:left="0" w:firstLine="0"/>
      </w:pPr>
      <w:r>
        <w:t xml:space="preserve">4.1. </w:t>
      </w:r>
      <w:proofErr w:type="gramStart"/>
      <w:r>
        <w:t xml:space="preserve">В целях обеспечения возможности проведения институтами гражданского общества и гражданами независимой антикоррупционной экспертизы  нормативных правовых актов  (проектов), затрагивающих права, свободы и обязанности человека и гражданина, по поручению главы </w:t>
      </w:r>
      <w:proofErr w:type="spellStart"/>
      <w:r w:rsidR="00FE754B">
        <w:t>Старочамсзинского</w:t>
      </w:r>
      <w:proofErr w:type="spellEnd"/>
      <w:r>
        <w:t xml:space="preserve"> сельского </w:t>
      </w:r>
      <w:r>
        <w:tab/>
        <w:t xml:space="preserve">поселения, </w:t>
      </w:r>
      <w:r>
        <w:tab/>
        <w:t xml:space="preserve">решению </w:t>
      </w:r>
      <w:r>
        <w:tab/>
        <w:t xml:space="preserve">Совета </w:t>
      </w:r>
      <w:r>
        <w:tab/>
        <w:t xml:space="preserve">по противодействию </w:t>
      </w:r>
      <w:r>
        <w:tab/>
        <w:t xml:space="preserve">коррупции </w:t>
      </w:r>
      <w:r>
        <w:tab/>
        <w:t xml:space="preserve">в </w:t>
      </w:r>
      <w:r>
        <w:tab/>
        <w:t>администрации</w:t>
      </w:r>
      <w:r w:rsidR="00FE754B" w:rsidRPr="00FE754B">
        <w:t xml:space="preserve"> </w:t>
      </w:r>
      <w:proofErr w:type="spellStart"/>
      <w:r w:rsidR="00FE754B" w:rsidRPr="00FE754B">
        <w:t>Старочамзинского</w:t>
      </w:r>
      <w:proofErr w:type="spellEnd"/>
      <w:r w:rsidRPr="00FE754B">
        <w:t xml:space="preserve"> </w:t>
      </w:r>
      <w:r>
        <w:t>сельского поселения, предложению специалиста, нормативные правовые акты (проекты) в течение рабочего дня, соответствующего дню их направления на экспертизу ответственному специалисту, размещаются</w:t>
      </w:r>
      <w:proofErr w:type="gramEnd"/>
      <w:r>
        <w:t xml:space="preserve"> на официальном сайте администрации </w:t>
      </w:r>
      <w:proofErr w:type="spellStart"/>
      <w:r w:rsidR="00FE754B">
        <w:t>Старочамзинскаого</w:t>
      </w:r>
      <w:proofErr w:type="spellEnd"/>
      <w:r>
        <w:t xml:space="preserve"> сельского поселения в сети Интернет.</w:t>
      </w:r>
    </w:p>
    <w:p w:rsidR="00327898" w:rsidRDefault="004A00CF" w:rsidP="00833A15">
      <w:pPr>
        <w:pStyle w:val="1"/>
        <w:numPr>
          <w:ilvl w:val="0"/>
          <w:numId w:val="0"/>
        </w:numPr>
        <w:tabs>
          <w:tab w:val="center" w:pos="919"/>
          <w:tab w:val="center" w:pos="2387"/>
          <w:tab w:val="center" w:pos="3782"/>
          <w:tab w:val="center" w:pos="5264"/>
          <w:tab w:val="center" w:pos="6931"/>
          <w:tab w:val="right" w:pos="9638"/>
        </w:tabs>
        <w:spacing w:line="240" w:lineRule="auto"/>
        <w:jc w:val="both"/>
      </w:pPr>
      <w:r>
        <w:rPr>
          <w:rFonts w:ascii="Calibri" w:eastAsia="Calibri" w:hAnsi="Calibri" w:cs="Calibri"/>
          <w:sz w:val="22"/>
        </w:rPr>
        <w:tab/>
      </w:r>
      <w:r>
        <w:t xml:space="preserve">4.2. </w:t>
      </w:r>
      <w:r>
        <w:tab/>
        <w:t xml:space="preserve">Размещение </w:t>
      </w:r>
      <w:r>
        <w:tab/>
        <w:t xml:space="preserve">на </w:t>
      </w:r>
      <w:r>
        <w:tab/>
        <w:t xml:space="preserve">официальном </w:t>
      </w:r>
      <w:r>
        <w:tab/>
        <w:t xml:space="preserve">сайте </w:t>
      </w:r>
      <w:r>
        <w:tab/>
        <w:t xml:space="preserve">администрации </w:t>
      </w:r>
    </w:p>
    <w:p w:rsidR="00327898" w:rsidRPr="005A01EA" w:rsidRDefault="00FE754B" w:rsidP="00833A15">
      <w:pPr>
        <w:spacing w:after="0" w:line="240" w:lineRule="auto"/>
        <w:ind w:left="0" w:firstLine="0"/>
        <w:rPr>
          <w:color w:val="auto"/>
        </w:rPr>
      </w:pPr>
      <w:proofErr w:type="spellStart"/>
      <w:r>
        <w:t>Старочамзинского</w:t>
      </w:r>
      <w:proofErr w:type="spellEnd"/>
      <w:r w:rsidR="004A00CF">
        <w:t xml:space="preserve"> сельского поселения в сети Интернет нормативных правовых </w:t>
      </w:r>
      <w:r w:rsidR="004A00CF">
        <w:tab/>
        <w:t xml:space="preserve">актов </w:t>
      </w:r>
      <w:r w:rsidR="004A00CF">
        <w:tab/>
        <w:t xml:space="preserve">(проектов) </w:t>
      </w:r>
      <w:r w:rsidR="004A00CF" w:rsidRPr="005A01EA">
        <w:rPr>
          <w:color w:val="auto"/>
        </w:rPr>
        <w:t>обеспечивает</w:t>
      </w:r>
      <w:r w:rsidRPr="005A01EA">
        <w:rPr>
          <w:color w:val="auto"/>
        </w:rPr>
        <w:t xml:space="preserve"> администрацию </w:t>
      </w:r>
      <w:proofErr w:type="spellStart"/>
      <w:r w:rsidRPr="005A01EA">
        <w:rPr>
          <w:color w:val="auto"/>
        </w:rPr>
        <w:t>Старочамзинского</w:t>
      </w:r>
      <w:proofErr w:type="spellEnd"/>
      <w:r w:rsidRPr="005A01EA">
        <w:rPr>
          <w:color w:val="auto"/>
        </w:rPr>
        <w:t xml:space="preserve"> </w:t>
      </w:r>
      <w:r w:rsidR="004A00CF" w:rsidRPr="005A01EA">
        <w:rPr>
          <w:color w:val="auto"/>
        </w:rPr>
        <w:t>сельского поселения в день передачи нормативного правового акта на экспертизу.</w:t>
      </w:r>
    </w:p>
    <w:p w:rsidR="00327898" w:rsidRDefault="004A00CF" w:rsidP="00833A15">
      <w:pPr>
        <w:spacing w:after="0" w:line="240" w:lineRule="auto"/>
        <w:ind w:left="0" w:firstLine="708"/>
      </w:pPr>
      <w:r>
        <w:t>4.3. Независимая антикоррупционная экспертиза нормативных правовых актов (проектов) проводится согласно Методике.</w:t>
      </w:r>
    </w:p>
    <w:p w:rsidR="00833A15" w:rsidRDefault="004A00CF" w:rsidP="00833A15">
      <w:pPr>
        <w:spacing w:after="0" w:line="240" w:lineRule="auto"/>
        <w:ind w:left="0" w:firstLine="708"/>
      </w:pPr>
      <w:r>
        <w:lastRenderedPageBreak/>
        <w:t>4.4. Не допускается проведение</w:t>
      </w:r>
      <w:r>
        <w:rPr>
          <w:b/>
          <w:i/>
        </w:rPr>
        <w:t xml:space="preserve"> </w:t>
      </w:r>
      <w:r>
        <w:t>независимой</w:t>
      </w:r>
      <w:r>
        <w:rPr>
          <w:b/>
          <w:i/>
        </w:rPr>
        <w:t xml:space="preserve"> </w:t>
      </w:r>
      <w:r>
        <w:t>антикоррупционной</w:t>
      </w:r>
      <w:r>
        <w:rPr>
          <w:b/>
          <w:i/>
        </w:rPr>
        <w:t xml:space="preserve"> </w:t>
      </w:r>
      <w:r>
        <w:t>экспертизы</w:t>
      </w:r>
      <w:r>
        <w:rPr>
          <w:b/>
          <w:i/>
        </w:rPr>
        <w:t xml:space="preserve"> </w:t>
      </w:r>
      <w:r>
        <w:t>нормативных</w:t>
      </w:r>
      <w:r>
        <w:rPr>
          <w:b/>
          <w:i/>
        </w:rPr>
        <w:t xml:space="preserve"> </w:t>
      </w:r>
      <w:r>
        <w:t>правовых</w:t>
      </w:r>
      <w:r>
        <w:rPr>
          <w:b/>
          <w:i/>
        </w:rPr>
        <w:t xml:space="preserve"> </w:t>
      </w:r>
      <w:r>
        <w:t>актов</w:t>
      </w:r>
      <w:r>
        <w:rPr>
          <w:b/>
          <w:i/>
        </w:rPr>
        <w:t xml:space="preserve"> </w:t>
      </w:r>
      <w:r>
        <w:t>(проектов нормативных правовых актов):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1) </w:t>
      </w:r>
      <w:r w:rsidR="004A00CF">
        <w:t>гражданами, имеющими неснятую или непогашенную судимость;</w:t>
      </w:r>
    </w:p>
    <w:p w:rsidR="00327898" w:rsidRDefault="00833A15" w:rsidP="00833A15">
      <w:pPr>
        <w:spacing w:after="0" w:line="240" w:lineRule="auto"/>
        <w:ind w:left="0" w:firstLine="708"/>
      </w:pPr>
      <w:r>
        <w:t xml:space="preserve">2) </w:t>
      </w:r>
      <w:r w:rsidR="004A00CF"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</w:t>
      </w:r>
      <w:r w:rsidR="004A00CF">
        <w:rPr>
          <w:i/>
        </w:rPr>
        <w:t xml:space="preserve"> </w:t>
      </w:r>
      <w:r w:rsidR="004A00CF">
        <w:t xml:space="preserve">правонарушения включены в реестр лиц, </w:t>
      </w:r>
    </w:p>
    <w:p w:rsidR="00833A15" w:rsidRDefault="004A00CF" w:rsidP="00833A15">
      <w:pPr>
        <w:spacing w:after="0" w:line="240" w:lineRule="auto"/>
        <w:ind w:left="0" w:firstLine="0"/>
      </w:pPr>
      <w:r>
        <w:t xml:space="preserve">уволенных в связи с утратой доверия; </w:t>
      </w:r>
    </w:p>
    <w:p w:rsidR="00833A15" w:rsidRDefault="00833A15" w:rsidP="00794EB4">
      <w:pPr>
        <w:spacing w:line="240" w:lineRule="auto"/>
        <w:ind w:left="0" w:firstLine="708"/>
      </w:pPr>
      <w:r>
        <w:t xml:space="preserve">3) </w:t>
      </w:r>
      <w:r w:rsidR="004A00CF">
        <w:t>гражданами, осуществляющими деятельность в органах и организациях, указанных в</w:t>
      </w:r>
      <w:hyperlink r:id="rId45" w:anchor="/document/195958/entry/313">
        <w:r w:rsidR="004A00CF">
          <w:t xml:space="preserve"> </w:t>
        </w:r>
      </w:hyperlink>
      <w:hyperlink r:id="rId46" w:anchor="/document/195958/entry/313">
        <w:r w:rsidR="004A00CF">
          <w:t>пункте</w:t>
        </w:r>
      </w:hyperlink>
      <w:hyperlink r:id="rId47" w:anchor="/document/195958/entry/313">
        <w:r w:rsidR="004A00CF">
          <w:t xml:space="preserve"> 3 </w:t>
        </w:r>
      </w:hyperlink>
      <w:hyperlink r:id="rId48" w:anchor="/document/195958/entry/313">
        <w:r w:rsidR="004A00CF">
          <w:t>части</w:t>
        </w:r>
      </w:hyperlink>
      <w:hyperlink r:id="rId49" w:anchor="/document/195958/entry/313">
        <w:r w:rsidR="004A00CF">
          <w:t xml:space="preserve"> 1 </w:t>
        </w:r>
      </w:hyperlink>
      <w:hyperlink r:id="rId50" w:anchor="/document/195958/entry/313">
        <w:r w:rsidR="004A00CF">
          <w:t>статьи</w:t>
        </w:r>
      </w:hyperlink>
      <w:hyperlink r:id="rId51" w:anchor="/document/195958/entry/313">
        <w:r w:rsidR="004A00CF">
          <w:t xml:space="preserve"> 3</w:t>
        </w:r>
      </w:hyperlink>
      <w:r w:rsidR="004A00CF">
        <w:t xml:space="preserve"> </w:t>
      </w:r>
      <w:r w:rsidR="00794EB4">
        <w:t>Федерального</w:t>
      </w:r>
      <w:r w:rsidR="00794EB4" w:rsidRPr="00794EB4">
        <w:t xml:space="preserve"> закон</w:t>
      </w:r>
      <w:r w:rsidR="00794EB4">
        <w:t>а от 17.07.2009 №</w:t>
      </w:r>
      <w:r w:rsidR="00794EB4" w:rsidRPr="00794EB4">
        <w:t xml:space="preserve"> 172-ФЗ</w:t>
      </w:r>
      <w:r w:rsidR="00794EB4">
        <w:t xml:space="preserve"> «</w:t>
      </w:r>
      <w:r w:rsidR="00794EB4" w:rsidRPr="00794EB4">
        <w:t>Об антикоррупционной экспертизе нормативных правовых актов и проектов н</w:t>
      </w:r>
      <w:r w:rsidR="00794EB4">
        <w:t>ормативных правовых актов»;</w:t>
      </w:r>
    </w:p>
    <w:p w:rsidR="00833A15" w:rsidRDefault="004A00CF" w:rsidP="00833A15">
      <w:pPr>
        <w:spacing w:after="0" w:line="240" w:lineRule="auto"/>
        <w:ind w:left="0" w:firstLine="708"/>
      </w:pPr>
      <w:r>
        <w:t xml:space="preserve">4) международными и иностранными организациями; </w:t>
      </w:r>
    </w:p>
    <w:p w:rsidR="00833A15" w:rsidRDefault="004A00CF" w:rsidP="00833A15">
      <w:pPr>
        <w:spacing w:after="0" w:line="240" w:lineRule="auto"/>
        <w:ind w:left="0" w:firstLine="708"/>
      </w:pPr>
      <w:r>
        <w:t>5) иностранными агентами.</w:t>
      </w:r>
    </w:p>
    <w:p w:rsidR="00DE38DF" w:rsidRDefault="00DE38DF" w:rsidP="00DE38DF">
      <w:pPr>
        <w:spacing w:after="0" w:line="240" w:lineRule="auto"/>
        <w:ind w:left="0" w:firstLine="708"/>
      </w:pPr>
      <w:r>
        <w:t>З</w:t>
      </w:r>
      <w:r w:rsidR="004A00CF">
        <w:t>аключение по результатам независимой антикоррупционной экспертизы должно содержать: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- </w:t>
      </w:r>
      <w:r w:rsidR="004A00CF">
        <w:t>наименование (фамилию, имя, отчество), адрес независимого эксперта;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- </w:t>
      </w:r>
      <w:r w:rsidR="004A00CF">
        <w:t>выявленные коррупциогенные факторы (с указанием структурных единиц проекта, в которых они выявлены);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- </w:t>
      </w:r>
      <w:r w:rsidR="004A00CF">
        <w:t>предложения по устранению коррупциогенных факторов.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4.5. В </w:t>
      </w:r>
      <w:r w:rsidR="004A00CF">
        <w:t>заключении могут быть отражены возможные негативные последствия сохранения в проекте выявленных коррупциогенных факторов.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4.6. </w:t>
      </w:r>
      <w:r w:rsidR="004A00CF">
        <w:t xml:space="preserve">Заключение по результатам независимой антикоррупционной экспертизы в семидневный срок со дня размещения нормативного правового акта (проекта) на официальном сайте администрации </w:t>
      </w:r>
      <w:proofErr w:type="spellStart"/>
      <w:r w:rsidR="00FE754B">
        <w:t>Старочамзинского</w:t>
      </w:r>
      <w:proofErr w:type="spellEnd"/>
      <w:r w:rsidR="004A00CF">
        <w:t xml:space="preserve"> сельского поселения в сети Интернет направляется в администрацию </w:t>
      </w:r>
      <w:proofErr w:type="spellStart"/>
      <w:r w:rsidR="00FE754B">
        <w:t>Стиарочамзинского</w:t>
      </w:r>
      <w:proofErr w:type="spellEnd"/>
      <w:r w:rsidR="004A00CF">
        <w:t xml:space="preserve"> сельского поселения по почте, курьерским способом, либо в виде электронного документа.</w:t>
      </w:r>
    </w:p>
    <w:p w:rsidR="00327898" w:rsidRDefault="00DE38DF" w:rsidP="00DE38DF">
      <w:pPr>
        <w:spacing w:after="0" w:line="240" w:lineRule="auto"/>
        <w:ind w:left="0" w:firstLine="708"/>
      </w:pPr>
      <w:r>
        <w:t xml:space="preserve">4.7. </w:t>
      </w:r>
      <w:r w:rsidR="004A00CF">
        <w:t>Заключение по результатам независимой антикоррупционной</w:t>
      </w:r>
      <w:r w:rsidR="004A00CF">
        <w:rPr>
          <w:b/>
          <w:i/>
        </w:rPr>
        <w:t xml:space="preserve"> </w:t>
      </w:r>
      <w:r w:rsidR="004A00CF">
        <w:t>экспертизы носит рекомендательный характер и подлежит обязательному рассмотрению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DE38DF" w:rsidRDefault="00DE38DF" w:rsidP="00DE38DF">
      <w:pPr>
        <w:spacing w:after="0" w:line="240" w:lineRule="auto"/>
        <w:ind w:left="0" w:firstLine="708"/>
      </w:pPr>
    </w:p>
    <w:p w:rsidR="00327898" w:rsidRDefault="00327898">
      <w:pPr>
        <w:sectPr w:rsidR="00327898" w:rsidSect="00833A15">
          <w:headerReference w:type="even" r:id="rId52"/>
          <w:headerReference w:type="default" r:id="rId53"/>
          <w:headerReference w:type="first" r:id="rId54"/>
          <w:pgSz w:w="11906" w:h="16838"/>
          <w:pgMar w:top="993" w:right="567" w:bottom="1351" w:left="1701" w:header="1201" w:footer="720" w:gutter="0"/>
          <w:cols w:space="720"/>
        </w:sectPr>
      </w:pPr>
    </w:p>
    <w:p w:rsidR="00DE38DF" w:rsidRDefault="004A00CF" w:rsidP="00DE38DF">
      <w:pPr>
        <w:spacing w:after="0" w:line="240" w:lineRule="auto"/>
        <w:ind w:left="4820" w:firstLine="0"/>
      </w:pPr>
      <w:r>
        <w:lastRenderedPageBreak/>
        <w:t xml:space="preserve">Приложение </w:t>
      </w:r>
    </w:p>
    <w:p w:rsidR="00DE38DF" w:rsidRDefault="004A00CF" w:rsidP="00DE38DF">
      <w:pPr>
        <w:spacing w:after="0" w:line="240" w:lineRule="auto"/>
        <w:ind w:left="4820" w:firstLine="0"/>
      </w:pPr>
      <w:r>
        <w:t xml:space="preserve">к Порядку проведения </w:t>
      </w:r>
    </w:p>
    <w:p w:rsidR="00327898" w:rsidRDefault="004A00CF" w:rsidP="00DE38DF">
      <w:pPr>
        <w:spacing w:after="0" w:line="240" w:lineRule="auto"/>
        <w:ind w:left="4820" w:firstLine="0"/>
      </w:pPr>
      <w:r>
        <w:t>антикоррупционной</w:t>
      </w:r>
      <w:r w:rsidR="00DE38DF">
        <w:t xml:space="preserve"> </w:t>
      </w:r>
      <w:r>
        <w:t>экспертизы</w:t>
      </w:r>
    </w:p>
    <w:p w:rsidR="00327898" w:rsidRDefault="004A00CF" w:rsidP="00DE38DF">
      <w:pPr>
        <w:tabs>
          <w:tab w:val="center" w:pos="5747"/>
          <w:tab w:val="right" w:pos="9638"/>
        </w:tabs>
        <w:spacing w:after="0" w:line="240" w:lineRule="auto"/>
        <w:ind w:left="4820" w:firstLine="0"/>
      </w:pPr>
      <w:r>
        <w:t xml:space="preserve">муниципальных нормативных </w:t>
      </w:r>
    </w:p>
    <w:p w:rsidR="00DE38DF" w:rsidRDefault="004A00CF" w:rsidP="00DE38DF">
      <w:pPr>
        <w:spacing w:after="0" w:line="240" w:lineRule="auto"/>
        <w:ind w:left="4820" w:firstLine="0"/>
      </w:pPr>
      <w:r>
        <w:t xml:space="preserve">правовых актов и проектов </w:t>
      </w:r>
    </w:p>
    <w:p w:rsidR="00DE38DF" w:rsidRDefault="004A00CF" w:rsidP="00DE38DF">
      <w:pPr>
        <w:spacing w:after="0" w:line="240" w:lineRule="auto"/>
        <w:ind w:left="4820" w:firstLine="0"/>
      </w:pPr>
      <w:r>
        <w:t xml:space="preserve">муниципальных нормативных </w:t>
      </w:r>
    </w:p>
    <w:p w:rsidR="00327898" w:rsidRDefault="004A00CF" w:rsidP="00DE38DF">
      <w:pPr>
        <w:spacing w:after="0" w:line="240" w:lineRule="auto"/>
        <w:ind w:left="4820" w:firstLine="0"/>
      </w:pPr>
      <w:r>
        <w:t>правовых актов</w:t>
      </w:r>
    </w:p>
    <w:p w:rsidR="00DE38DF" w:rsidRDefault="00DE38DF" w:rsidP="00DE38DF">
      <w:pPr>
        <w:spacing w:after="0" w:line="240" w:lineRule="auto"/>
        <w:ind w:left="4820" w:firstLine="0"/>
      </w:pPr>
    </w:p>
    <w:p w:rsidR="00DE38DF" w:rsidRDefault="00DE38DF" w:rsidP="00DE38DF">
      <w:pPr>
        <w:spacing w:after="0" w:line="240" w:lineRule="auto"/>
        <w:ind w:left="4820" w:firstLine="0"/>
      </w:pPr>
    </w:p>
    <w:p w:rsidR="00327898" w:rsidRDefault="004A00CF">
      <w:pPr>
        <w:pStyle w:val="1"/>
        <w:numPr>
          <w:ilvl w:val="0"/>
          <w:numId w:val="0"/>
        </w:numPr>
        <w:ind w:left="1841"/>
      </w:pPr>
      <w:r>
        <w:t>Администрация</w:t>
      </w:r>
    </w:p>
    <w:p w:rsidR="00327898" w:rsidRDefault="00FE754B">
      <w:pPr>
        <w:spacing w:after="316" w:line="243" w:lineRule="auto"/>
        <w:ind w:left="4789" w:hanging="10"/>
        <w:jc w:val="left"/>
      </w:pPr>
      <w:proofErr w:type="spellStart"/>
      <w:r>
        <w:t>Старочамзинского</w:t>
      </w:r>
      <w:proofErr w:type="spellEnd"/>
      <w:r w:rsidR="004A00CF">
        <w:t xml:space="preserve"> сельского поселения </w:t>
      </w:r>
      <w:proofErr w:type="spellStart"/>
      <w:r w:rsidR="00100C4A">
        <w:t>Большеигнатовского</w:t>
      </w:r>
      <w:proofErr w:type="spellEnd"/>
      <w:r w:rsidR="00100C4A">
        <w:t xml:space="preserve"> </w:t>
      </w:r>
      <w:r w:rsidR="004A00CF">
        <w:t>муниципального района</w:t>
      </w:r>
    </w:p>
    <w:p w:rsidR="00327898" w:rsidRDefault="004A00CF">
      <w:pPr>
        <w:pStyle w:val="1"/>
        <w:numPr>
          <w:ilvl w:val="0"/>
          <w:numId w:val="0"/>
        </w:numPr>
        <w:ind w:left="510" w:right="501"/>
      </w:pPr>
      <w:r>
        <w:t>Заключение по результатам антикоррупционной экспертизы</w:t>
      </w:r>
    </w:p>
    <w:p w:rsidR="00327898" w:rsidRDefault="004A00CF">
      <w:pPr>
        <w:spacing w:after="0" w:line="265" w:lineRule="auto"/>
        <w:ind w:left="118" w:right="108" w:hanging="10"/>
        <w:jc w:val="center"/>
      </w:pPr>
      <w:r>
        <w:t>___________</w:t>
      </w:r>
    </w:p>
    <w:p w:rsidR="00327898" w:rsidRDefault="004A00CF">
      <w:pPr>
        <w:spacing w:after="54" w:line="259" w:lineRule="auto"/>
        <w:ind w:left="0" w:firstLine="0"/>
        <w:jc w:val="center"/>
      </w:pPr>
      <w:r>
        <w:rPr>
          <w:sz w:val="20"/>
        </w:rPr>
        <w:t>(наименование документа)</w:t>
      </w:r>
    </w:p>
    <w:p w:rsidR="00327898" w:rsidRDefault="004A00CF" w:rsidP="00DE38DF">
      <w:pPr>
        <w:ind w:left="-5" w:firstLine="713"/>
      </w:pPr>
      <w:r>
        <w:t>В соответствии с</w:t>
      </w:r>
      <w:hyperlink r:id="rId55" w:anchor="/document/195958/entry/33">
        <w:r>
          <w:t xml:space="preserve"> </w:t>
        </w:r>
      </w:hyperlink>
      <w:hyperlink r:id="rId56" w:anchor="/document/195958/entry/33">
        <w:r>
          <w:t>частью</w:t>
        </w:r>
      </w:hyperlink>
      <w:r>
        <w:t xml:space="preserve"> 3  статьи 3 Федерального  закона от 17 июля 2009 г. № 172-ФЗ «Об антикоррупционной  экспертизе нормативных  правовых  актов  и  проектов нормативных правовых актов» и </w:t>
      </w:r>
      <w:hyperlink r:id="rId57" w:anchor="/document/197633/entry/1002">
        <w:r>
          <w:t>пунктом</w:t>
        </w:r>
      </w:hyperlink>
      <w:hyperlink r:id="rId58" w:anchor="/document/197633/entry/1002">
        <w:r>
          <w:t xml:space="preserve"> 2</w:t>
        </w:r>
      </w:hyperlink>
      <w:r>
        <w:t xml:space="preserve"> Правил проведения антикоррупционной экспертизы нормативных правовых актов и проектов нормативных правовых актов,  утвержденных  </w:t>
      </w:r>
      <w:hyperlink r:id="rId59" w:anchor="/document/197633/entry/0">
        <w:r>
          <w:t>постановлением</w:t>
        </w:r>
      </w:hyperlink>
      <w:r>
        <w:t xml:space="preserve"> Правительства Российской Федерации от 26 февраля 2010 г. № 96, проведена антикоррупционная экспертиза _____.</w:t>
      </w:r>
    </w:p>
    <w:p w:rsidR="00327898" w:rsidRDefault="004A00CF">
      <w:pPr>
        <w:spacing w:after="54" w:line="259" w:lineRule="auto"/>
        <w:ind w:left="-5" w:hanging="10"/>
        <w:jc w:val="left"/>
      </w:pPr>
      <w:r>
        <w:rPr>
          <w:sz w:val="20"/>
        </w:rPr>
        <w:t xml:space="preserve">                                                                                          (наименование документа)</w:t>
      </w:r>
    </w:p>
    <w:p w:rsidR="00327898" w:rsidRDefault="004A00CF">
      <w:pPr>
        <w:ind w:left="-15" w:firstLine="0"/>
      </w:pPr>
      <w:r>
        <w:t xml:space="preserve">      Вариант 1:</w:t>
      </w:r>
    </w:p>
    <w:p w:rsidR="00327898" w:rsidRDefault="004A00CF">
      <w:pPr>
        <w:ind w:left="-15" w:firstLine="0"/>
      </w:pPr>
      <w:r>
        <w:t xml:space="preserve">      В представленном ________________ коррупциогенные</w:t>
      </w:r>
    </w:p>
    <w:p w:rsidR="00327898" w:rsidRDefault="004A00CF">
      <w:pPr>
        <w:spacing w:after="0" w:line="259" w:lineRule="auto"/>
        <w:ind w:left="-5" w:right="2664" w:hanging="10"/>
        <w:jc w:val="left"/>
      </w:pPr>
      <w:r>
        <w:rPr>
          <w:sz w:val="20"/>
        </w:rPr>
        <w:t xml:space="preserve">                                                                         (наименование документа) </w:t>
      </w:r>
      <w:r>
        <w:t>факторы не выявлены.</w:t>
      </w:r>
    </w:p>
    <w:p w:rsidR="00327898" w:rsidRDefault="004A00CF">
      <w:pPr>
        <w:ind w:left="-15" w:firstLine="0"/>
      </w:pPr>
      <w:r>
        <w:t xml:space="preserve">      Вариант 2:</w:t>
      </w:r>
    </w:p>
    <w:p w:rsidR="00327898" w:rsidRDefault="004A00CF">
      <w:pPr>
        <w:ind w:left="-15" w:firstLine="0"/>
      </w:pPr>
      <w:r>
        <w:t xml:space="preserve">      В представленном _____ выявлены</w:t>
      </w:r>
    </w:p>
    <w:p w:rsidR="00327898" w:rsidRDefault="004A00CF">
      <w:pPr>
        <w:ind w:left="-15" w:right="1609" w:firstLine="0"/>
      </w:pPr>
      <w:r>
        <w:rPr>
          <w:sz w:val="20"/>
        </w:rPr>
        <w:t xml:space="preserve">                                                                        (наименование документа) </w:t>
      </w:r>
      <w:r>
        <w:t>коррупциогенные факторы*.</w:t>
      </w:r>
    </w:p>
    <w:p w:rsidR="00327898" w:rsidRDefault="004A00CF">
      <w:pPr>
        <w:ind w:left="-15" w:firstLine="0"/>
      </w:pPr>
      <w:r>
        <w:t xml:space="preserve">      В целях устранения выявленных коррупциогенных факторов предлагается ______________</w:t>
      </w:r>
    </w:p>
    <w:p w:rsidR="00327898" w:rsidRDefault="004A00CF">
      <w:pPr>
        <w:spacing w:after="54" w:line="259" w:lineRule="auto"/>
        <w:ind w:left="-5" w:hanging="10"/>
        <w:jc w:val="left"/>
      </w:pPr>
      <w:r>
        <w:rPr>
          <w:sz w:val="20"/>
        </w:rPr>
        <w:t xml:space="preserve">         (указывается способ устранения коррупциогенных факторов)</w:t>
      </w:r>
    </w:p>
    <w:p w:rsidR="00327898" w:rsidRDefault="004A00CF">
      <w:pPr>
        <w:spacing w:after="15"/>
        <w:ind w:left="-5" w:hanging="10"/>
        <w:jc w:val="left"/>
      </w:pPr>
      <w:r>
        <w:t>___________  ____________  _______.</w:t>
      </w:r>
    </w:p>
    <w:p w:rsidR="00327898" w:rsidRDefault="004A00CF">
      <w:pPr>
        <w:spacing w:after="0" w:line="259" w:lineRule="auto"/>
        <w:ind w:left="-5" w:hanging="10"/>
        <w:jc w:val="left"/>
      </w:pPr>
      <w:r>
        <w:t xml:space="preserve">   </w:t>
      </w:r>
      <w:r>
        <w:rPr>
          <w:sz w:val="20"/>
        </w:rPr>
        <w:t>(наименование должности)                                       (подпись)                         (инициалы, фамилия)</w:t>
      </w:r>
    </w:p>
    <w:p w:rsidR="00327898" w:rsidRDefault="004A00CF">
      <w:pPr>
        <w:spacing w:after="15"/>
        <w:ind w:left="-5" w:hanging="10"/>
        <w:jc w:val="left"/>
      </w:pPr>
      <w:r>
        <w:t>___________</w:t>
      </w:r>
    </w:p>
    <w:p w:rsidR="00327898" w:rsidRDefault="004A00CF">
      <w:pPr>
        <w:ind w:left="-15" w:firstLine="0"/>
      </w:pPr>
      <w:r>
        <w:t>* Отражаются все положения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</w:t>
      </w:r>
      <w:hyperlink r:id="rId60" w:anchor="/document/197633/entry/2000">
        <w:r>
          <w:t xml:space="preserve"> </w:t>
        </w:r>
      </w:hyperlink>
      <w:hyperlink r:id="rId61" w:anchor="/document/197633/entry/2000">
        <w:r>
          <w:t>методики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62" w:anchor="/document/197633/entry/0">
        <w:r>
          <w:t>постановлением</w:t>
        </w:r>
      </w:hyperlink>
      <w:r>
        <w:t xml:space="preserve"> Правительства Российской Федерации от 26 февраля 2010 г. № 96.</w:t>
      </w:r>
    </w:p>
    <w:sectPr w:rsidR="00327898" w:rsidSect="00DE38DF">
      <w:headerReference w:type="even" r:id="rId63"/>
      <w:headerReference w:type="default" r:id="rId64"/>
      <w:headerReference w:type="first" r:id="rId65"/>
      <w:pgSz w:w="11906" w:h="16838"/>
      <w:pgMar w:top="1440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1A" w:rsidRDefault="00BE131A">
      <w:pPr>
        <w:spacing w:after="0" w:line="240" w:lineRule="auto"/>
      </w:pPr>
      <w:r>
        <w:separator/>
      </w:r>
    </w:p>
  </w:endnote>
  <w:endnote w:type="continuationSeparator" w:id="0">
    <w:p w:rsidR="00BE131A" w:rsidRDefault="00BE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1A" w:rsidRDefault="00BE131A">
      <w:pPr>
        <w:spacing w:after="0" w:line="240" w:lineRule="auto"/>
      </w:pPr>
      <w:r>
        <w:separator/>
      </w:r>
    </w:p>
  </w:footnote>
  <w:footnote w:type="continuationSeparator" w:id="0">
    <w:p w:rsidR="00BE131A" w:rsidRDefault="00BE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Default="004A00CF">
    <w:pPr>
      <w:tabs>
        <w:tab w:val="center" w:pos="1417"/>
        <w:tab w:val="center" w:pos="8078"/>
        <w:tab w:val="center" w:pos="963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В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Pr="00833A15" w:rsidRDefault="00327898" w:rsidP="00833A1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Default="004A00CF">
    <w:pPr>
      <w:tabs>
        <w:tab w:val="center" w:pos="1417"/>
        <w:tab w:val="center" w:pos="8078"/>
        <w:tab w:val="center" w:pos="963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В </w:t>
    </w:r>
    <w:r>
      <w:tab/>
      <w:t xml:space="preserve"> </w:t>
    </w:r>
    <w:r>
      <w:tab/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Default="0032789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Default="00327898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8" w:rsidRDefault="0032789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BAC"/>
    <w:multiLevelType w:val="hybridMultilevel"/>
    <w:tmpl w:val="79A2DF66"/>
    <w:lvl w:ilvl="0" w:tplc="0B96DE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EBF66">
      <w:start w:val="1"/>
      <w:numFmt w:val="lowerLetter"/>
      <w:lvlText w:val="%2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8C80A8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C5CA0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845B88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6A608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8EA6A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A87FC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E445E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480F96"/>
    <w:multiLevelType w:val="hybridMultilevel"/>
    <w:tmpl w:val="5846FFCE"/>
    <w:lvl w:ilvl="0" w:tplc="4AA89B80">
      <w:start w:val="2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6A22C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F61DAC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600C4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48236A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AC5DA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A014A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6B158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0DE86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C855D1"/>
    <w:multiLevelType w:val="hybridMultilevel"/>
    <w:tmpl w:val="0D26B790"/>
    <w:lvl w:ilvl="0" w:tplc="949496C2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67C08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6E908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EE383A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04BC4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CA15E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522A3E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2FCAE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4C92E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5F3AB7"/>
    <w:multiLevelType w:val="multilevel"/>
    <w:tmpl w:val="572A457C"/>
    <w:lvl w:ilvl="0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667683"/>
    <w:multiLevelType w:val="multilevel"/>
    <w:tmpl w:val="88E088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23357D"/>
    <w:multiLevelType w:val="hybridMultilevel"/>
    <w:tmpl w:val="640E0328"/>
    <w:lvl w:ilvl="0" w:tplc="8216ECE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23FF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628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E3B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748AC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26A9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B31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0CE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28B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261E01"/>
    <w:multiLevelType w:val="multilevel"/>
    <w:tmpl w:val="94DA06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1450E2"/>
    <w:multiLevelType w:val="multilevel"/>
    <w:tmpl w:val="62A0FC3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78553E"/>
    <w:multiLevelType w:val="hybridMultilevel"/>
    <w:tmpl w:val="F7589A88"/>
    <w:lvl w:ilvl="0" w:tplc="0082BBD6">
      <w:start w:val="1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619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2A7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5A8D7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8C46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BC79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07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28F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A76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F0533A"/>
    <w:multiLevelType w:val="hybridMultilevel"/>
    <w:tmpl w:val="25743884"/>
    <w:lvl w:ilvl="0" w:tplc="7E0AE294">
      <w:start w:val="4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AACC92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E60E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27EE0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84AB0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25878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C5FAA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E112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05E5C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0E48E6"/>
    <w:multiLevelType w:val="hybridMultilevel"/>
    <w:tmpl w:val="BCC8BDD4"/>
    <w:lvl w:ilvl="0" w:tplc="DE7CF7C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94129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2422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0E28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C7E6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02E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EB32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6F09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6E4D3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49393C"/>
    <w:multiLevelType w:val="multilevel"/>
    <w:tmpl w:val="C05C2B40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98"/>
    <w:rsid w:val="00100C4A"/>
    <w:rsid w:val="001528D5"/>
    <w:rsid w:val="00327898"/>
    <w:rsid w:val="004A00CF"/>
    <w:rsid w:val="005A01EA"/>
    <w:rsid w:val="0064243F"/>
    <w:rsid w:val="00654079"/>
    <w:rsid w:val="0067131B"/>
    <w:rsid w:val="006D75ED"/>
    <w:rsid w:val="00794EB4"/>
    <w:rsid w:val="00833A15"/>
    <w:rsid w:val="009008FE"/>
    <w:rsid w:val="00953796"/>
    <w:rsid w:val="00A30C95"/>
    <w:rsid w:val="00A35746"/>
    <w:rsid w:val="00B704CF"/>
    <w:rsid w:val="00BA121B"/>
    <w:rsid w:val="00BE131A"/>
    <w:rsid w:val="00DE38DF"/>
    <w:rsid w:val="00F06B0F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2"/>
      </w:numPr>
      <w:spacing w:after="0" w:line="265" w:lineRule="auto"/>
      <w:ind w:left="1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7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BA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121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A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21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rmal (Web)"/>
    <w:basedOn w:val="a"/>
    <w:uiPriority w:val="99"/>
    <w:semiHidden/>
    <w:unhideWhenUsed/>
    <w:rsid w:val="00794EB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E7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E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54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2"/>
      </w:numPr>
      <w:spacing w:after="0" w:line="265" w:lineRule="auto"/>
      <w:ind w:left="1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7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BA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121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A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21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rmal (Web)"/>
    <w:basedOn w:val="a"/>
    <w:uiPriority w:val="99"/>
    <w:semiHidden/>
    <w:unhideWhenUsed/>
    <w:rsid w:val="00794EB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E7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E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54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eader" Target="header2.xml"/><Relationship Id="rId58" Type="http://schemas.openxmlformats.org/officeDocument/2006/relationships/hyperlink" Target="https://internet.garant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eader" Target="header1.xml"/><Relationship Id="rId60" Type="http://schemas.openxmlformats.org/officeDocument/2006/relationships/hyperlink" Target="https://internet.garant.ru/" TargetMode="External"/><Relationship Id="rId65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eader" Target="header5.xm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eader" Target="header3.xml"/><Relationship Id="rId6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 Алексей Дмитриевич</dc:creator>
  <cp:keywords/>
  <cp:lastModifiedBy>Пользователь Windows</cp:lastModifiedBy>
  <cp:revision>14</cp:revision>
  <cp:lastPrinted>2024-03-19T07:14:00Z</cp:lastPrinted>
  <dcterms:created xsi:type="dcterms:W3CDTF">2023-12-05T07:00:00Z</dcterms:created>
  <dcterms:modified xsi:type="dcterms:W3CDTF">2024-03-19T07:15:00Z</dcterms:modified>
</cp:coreProperties>
</file>