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22" w:rsidRDefault="004B2522" w:rsidP="004B2522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4B2522" w:rsidRDefault="004B2522" w:rsidP="004B25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Четверг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, 1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0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июля 2025 года №2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1</w:t>
      </w:r>
    </w:p>
    <w:p w:rsidR="004B2522" w:rsidRDefault="004B2522" w:rsidP="004B2522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4B2522" w:rsidRDefault="004B2522" w:rsidP="004B2522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4B2522" w:rsidRDefault="004B2522" w:rsidP="004B25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4B2522" w:rsidRDefault="004B2522" w:rsidP="004B25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4B2522" w:rsidRDefault="004B2522" w:rsidP="004B2522"/>
    <w:p w:rsidR="004B2522" w:rsidRDefault="004B2522" w:rsidP="004B2522"/>
    <w:p w:rsidR="004B2522" w:rsidRDefault="004B2522" w:rsidP="004B2522"/>
    <w:p w:rsidR="0089238F" w:rsidRDefault="0089238F"/>
    <w:p w:rsidR="004B2522" w:rsidRDefault="004B2522"/>
    <w:p w:rsidR="004B2522" w:rsidRDefault="004B2522"/>
    <w:p w:rsidR="004B2522" w:rsidRDefault="004B2522"/>
    <w:p w:rsidR="004B2522" w:rsidRDefault="004B2522"/>
    <w:p w:rsidR="004B2522" w:rsidRDefault="004B2522"/>
    <w:p w:rsidR="004B2522" w:rsidRDefault="004B2522"/>
    <w:p w:rsidR="004B2522" w:rsidRPr="003A21A1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lastRenderedPageBreak/>
        <w:drawing>
          <wp:inline distT="0" distB="0" distL="0" distR="0" wp14:anchorId="4E74646B" wp14:editId="623D3B81">
            <wp:extent cx="6762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21A1">
        <w:rPr>
          <w:rFonts w:ascii="Times New Roman" w:hAnsi="Times New Roman"/>
          <w:b/>
          <w:sz w:val="32"/>
        </w:rPr>
        <w:t xml:space="preserve">                                                                  </w:t>
      </w:r>
    </w:p>
    <w:p w:rsidR="004B2522" w:rsidRPr="003A21A1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 xml:space="preserve">Совет депутатов </w:t>
      </w:r>
      <w:proofErr w:type="spellStart"/>
      <w:r w:rsidRPr="003A21A1">
        <w:rPr>
          <w:rFonts w:ascii="Times New Roman" w:hAnsi="Times New Roman"/>
          <w:b/>
          <w:sz w:val="32"/>
        </w:rPr>
        <w:t>Старочамзинского</w:t>
      </w:r>
      <w:proofErr w:type="spellEnd"/>
      <w:r w:rsidRPr="003A21A1">
        <w:rPr>
          <w:rFonts w:ascii="Times New Roman" w:hAnsi="Times New Roman"/>
          <w:b/>
          <w:sz w:val="32"/>
        </w:rPr>
        <w:t xml:space="preserve"> сельского поселения </w:t>
      </w:r>
      <w:proofErr w:type="spellStart"/>
      <w:r w:rsidRPr="003A21A1">
        <w:rPr>
          <w:rFonts w:ascii="Times New Roman" w:hAnsi="Times New Roman"/>
          <w:b/>
          <w:sz w:val="32"/>
        </w:rPr>
        <w:t>Большеигнатовского</w:t>
      </w:r>
      <w:proofErr w:type="spellEnd"/>
      <w:r w:rsidRPr="003A21A1">
        <w:rPr>
          <w:rFonts w:ascii="Times New Roman" w:hAnsi="Times New Roman"/>
          <w:b/>
          <w:sz w:val="32"/>
        </w:rPr>
        <w:t xml:space="preserve"> муниципального района Республики  Мордовия</w:t>
      </w:r>
    </w:p>
    <w:p w:rsidR="004B2522" w:rsidRPr="003A21A1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>РЕШЕНИЕ</w:t>
      </w:r>
    </w:p>
    <w:p w:rsidR="004B2522" w:rsidRPr="003A21A1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 xml:space="preserve">Совета депутатов  </w:t>
      </w:r>
      <w:proofErr w:type="spellStart"/>
      <w:r w:rsidRPr="003A21A1">
        <w:rPr>
          <w:rFonts w:ascii="Times New Roman" w:hAnsi="Times New Roman"/>
          <w:b/>
          <w:sz w:val="32"/>
        </w:rPr>
        <w:t>Старочамзинского</w:t>
      </w:r>
      <w:proofErr w:type="spellEnd"/>
      <w:r w:rsidRPr="003A21A1">
        <w:rPr>
          <w:rFonts w:ascii="Times New Roman" w:hAnsi="Times New Roman"/>
          <w:b/>
          <w:sz w:val="32"/>
        </w:rPr>
        <w:t xml:space="preserve"> сельского поселения </w:t>
      </w:r>
      <w:proofErr w:type="spellStart"/>
      <w:r w:rsidRPr="003A21A1">
        <w:rPr>
          <w:rFonts w:ascii="Times New Roman" w:hAnsi="Times New Roman"/>
          <w:b/>
          <w:sz w:val="32"/>
        </w:rPr>
        <w:t>Большеигнатовского</w:t>
      </w:r>
      <w:proofErr w:type="spellEnd"/>
    </w:p>
    <w:p w:rsidR="004B2522" w:rsidRPr="003A21A1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>муниципального района Республики Мордовия</w:t>
      </w:r>
    </w:p>
    <w:p w:rsidR="004B2522" w:rsidRPr="003A21A1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A21A1">
        <w:rPr>
          <w:rFonts w:ascii="Times New Roman" w:hAnsi="Times New Roman"/>
          <w:b/>
          <w:sz w:val="32"/>
        </w:rPr>
        <w:t>первого созыва</w:t>
      </w:r>
    </w:p>
    <w:p w:rsidR="004B2522" w:rsidRPr="003A21A1" w:rsidRDefault="004B2522" w:rsidP="004B2522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от     </w:t>
      </w:r>
      <w:r w:rsidRPr="003A21A1">
        <w:rPr>
          <w:rFonts w:ascii="Times New Roman" w:hAnsi="Times New Roman"/>
          <w:b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>10 июля</w:t>
      </w:r>
      <w:r w:rsidRPr="003A21A1">
        <w:rPr>
          <w:rFonts w:ascii="Times New Roman" w:hAnsi="Times New Roman"/>
          <w:b/>
          <w:sz w:val="32"/>
        </w:rPr>
        <w:t xml:space="preserve">  2025 г                                             №1</w:t>
      </w:r>
      <w:r>
        <w:rPr>
          <w:rFonts w:ascii="Times New Roman" w:hAnsi="Times New Roman"/>
          <w:b/>
          <w:sz w:val="32"/>
        </w:rPr>
        <w:t>80</w:t>
      </w:r>
      <w:r w:rsidRPr="003A21A1">
        <w:rPr>
          <w:rFonts w:ascii="Times New Roman" w:hAnsi="Times New Roman"/>
          <w:b/>
          <w:sz w:val="32"/>
        </w:rPr>
        <w:t xml:space="preserve">  </w:t>
      </w:r>
    </w:p>
    <w:p w:rsidR="004B2522" w:rsidRPr="003A21A1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A21A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3A21A1">
        <w:rPr>
          <w:rFonts w:ascii="Times New Roman" w:hAnsi="Times New Roman"/>
          <w:b/>
          <w:sz w:val="24"/>
          <w:szCs w:val="24"/>
        </w:rPr>
        <w:t xml:space="preserve">.  Старое </w:t>
      </w:r>
      <w:proofErr w:type="spellStart"/>
      <w:r w:rsidRPr="003A21A1">
        <w:rPr>
          <w:rFonts w:ascii="Times New Roman" w:hAnsi="Times New Roman"/>
          <w:b/>
          <w:sz w:val="24"/>
          <w:szCs w:val="24"/>
        </w:rPr>
        <w:t>Чамзино</w:t>
      </w:r>
      <w:proofErr w:type="spellEnd"/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</w:p>
    <w:p w:rsidR="004B2522" w:rsidRDefault="004B2522" w:rsidP="004B2522">
      <w:pPr>
        <w:jc w:val="center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рассмотрении инициативы преобразования муниципальных образований путем объединения всех поселений, </w:t>
      </w:r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входящих в состав </w:t>
      </w:r>
      <w:proofErr w:type="spellStart"/>
      <w:r>
        <w:rPr>
          <w:rFonts w:ascii="Times New Roman" w:hAnsi="Times New Roman"/>
          <w:b/>
          <w:sz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</w:t>
      </w:r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Мордовия, наделения вновь образованного муниципального образования статусом муниципального округа</w:t>
      </w:r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административным центром в селе Большое Игнатово,</w:t>
      </w:r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</w:rPr>
        <w:t>назначении</w:t>
      </w:r>
      <w:proofErr w:type="gramEnd"/>
      <w:r>
        <w:rPr>
          <w:rFonts w:ascii="Times New Roman" w:hAnsi="Times New Roman"/>
          <w:b/>
          <w:sz w:val="28"/>
        </w:rPr>
        <w:t xml:space="preserve"> публичных слушаний</w:t>
      </w:r>
    </w:p>
    <w:p w:rsidR="004B2522" w:rsidRDefault="004B2522" w:rsidP="004B2522"/>
    <w:p w:rsidR="004B2522" w:rsidRDefault="004B2522" w:rsidP="004B25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Рассмотрев инициативу Совета депутатов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о преобразовании</w:t>
      </w:r>
      <w:proofErr w:type="gramEnd"/>
      <w:r>
        <w:rPr>
          <w:rFonts w:ascii="Times New Roman" w:hAnsi="Times New Roman"/>
          <w:sz w:val="28"/>
        </w:rPr>
        <w:t xml:space="preserve"> муниципальных образований путем объединения всех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proofErr w:type="gramStart"/>
      <w:r w:rsidRPr="00095195">
        <w:rPr>
          <w:rFonts w:ascii="Times New Roman" w:hAnsi="Times New Roman"/>
          <w:sz w:val="28"/>
        </w:rPr>
        <w:t xml:space="preserve">Андреевского, </w:t>
      </w:r>
      <w:proofErr w:type="spellStart"/>
      <w:r w:rsidRPr="00095195">
        <w:rPr>
          <w:rFonts w:ascii="Times New Roman" w:hAnsi="Times New Roman"/>
          <w:sz w:val="28"/>
        </w:rPr>
        <w:t>Большеигнатовского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Вармазейского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Киржеманского</w:t>
      </w:r>
      <w:proofErr w:type="spellEnd"/>
      <w:r w:rsidRPr="00095195">
        <w:rPr>
          <w:rFonts w:ascii="Times New Roman" w:hAnsi="Times New Roman"/>
          <w:sz w:val="28"/>
        </w:rPr>
        <w:t xml:space="preserve">,  </w:t>
      </w:r>
      <w:proofErr w:type="spellStart"/>
      <w:r w:rsidRPr="00095195">
        <w:rPr>
          <w:rFonts w:ascii="Times New Roman" w:hAnsi="Times New Roman"/>
          <w:sz w:val="28"/>
        </w:rPr>
        <w:t>Кучкаевского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Протасовского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Старочамзинского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Чукальского</w:t>
      </w:r>
      <w:proofErr w:type="spellEnd"/>
      <w:r>
        <w:rPr>
          <w:rFonts w:ascii="Times New Roman" w:hAnsi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>
        <w:rPr>
          <w:rFonts w:ascii="Times New Roman" w:hAnsi="Times New Roman"/>
          <w:sz w:val="28"/>
        </w:rPr>
        <w:t>Большеигнатовский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Большое Игнатово (далее – инициатива преобразования), в соответствии со статьей 12, частью 29 статьи 89,  статьей 47 Федерального закона </w:t>
      </w:r>
      <w:r>
        <w:rPr>
          <w:rFonts w:ascii="Times New Roman" w:hAnsi="Times New Roman"/>
          <w:sz w:val="28"/>
          <w:highlight w:val="white"/>
        </w:rPr>
        <w:t>от 20 марта 2025 г. № 33-ФЗ «Об общих принципах организации местного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самоуправления в единой системе публичной власти»</w:t>
      </w:r>
      <w:r>
        <w:rPr>
          <w:rFonts w:ascii="Times New Roman" w:hAnsi="Times New Roman"/>
          <w:sz w:val="28"/>
        </w:rPr>
        <w:t xml:space="preserve">, Уставом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Совет депутатов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решил:</w:t>
      </w:r>
    </w:p>
    <w:p w:rsidR="004B2522" w:rsidRDefault="004B2522" w:rsidP="004B25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Поддержать инициативу преобразования и утвердить проект решения Совета депутатов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«</w:t>
      </w:r>
      <w:r>
        <w:rPr>
          <w:rFonts w:ascii="Times New Roman" w:hAnsi="Times New Roman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sz w:val="28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  <w:r>
        <w:rPr>
          <w:rFonts w:ascii="Times New Roman" w:hAnsi="Times New Roman"/>
          <w:sz w:val="28"/>
          <w:highlight w:val="white"/>
        </w:rPr>
        <w:t xml:space="preserve"> в соответствии     с приложением 1 (далее – проект решения о преобразовании).</w:t>
      </w:r>
      <w:proofErr w:type="gramEnd"/>
    </w:p>
    <w:p w:rsidR="004B2522" w:rsidRDefault="004B2522" w:rsidP="004B25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Вынести на публичные слушания вопрос о преобразовании муниципальных образований путем объединения всех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r w:rsidRPr="00095195">
        <w:rPr>
          <w:rFonts w:ascii="Times New Roman" w:hAnsi="Times New Roman"/>
          <w:sz w:val="28"/>
        </w:rPr>
        <w:t xml:space="preserve">Андреевского, </w:t>
      </w:r>
      <w:proofErr w:type="spellStart"/>
      <w:r w:rsidRPr="00095195">
        <w:rPr>
          <w:rFonts w:ascii="Times New Roman" w:hAnsi="Times New Roman"/>
          <w:sz w:val="28"/>
        </w:rPr>
        <w:t>Большеигнатовского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Вармазейского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Киржеманского</w:t>
      </w:r>
      <w:proofErr w:type="spellEnd"/>
      <w:r w:rsidRPr="00095195">
        <w:rPr>
          <w:rFonts w:ascii="Times New Roman" w:hAnsi="Times New Roman"/>
          <w:sz w:val="28"/>
        </w:rPr>
        <w:t xml:space="preserve">,  </w:t>
      </w:r>
      <w:proofErr w:type="spellStart"/>
      <w:r w:rsidRPr="00095195">
        <w:rPr>
          <w:rFonts w:ascii="Times New Roman" w:hAnsi="Times New Roman"/>
          <w:sz w:val="28"/>
        </w:rPr>
        <w:t>Кучкаевского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Протасовского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Старочамзинского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Чукальского</w:t>
      </w:r>
      <w:proofErr w:type="spellEnd"/>
      <w:r>
        <w:rPr>
          <w:rFonts w:ascii="Times New Roman" w:hAnsi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>
        <w:rPr>
          <w:rFonts w:ascii="Times New Roman" w:hAnsi="Times New Roman"/>
          <w:sz w:val="28"/>
        </w:rPr>
        <w:t>Большеигенатовский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Большое Игнатово (далее – вопрос о преобразовании) и проект </w:t>
      </w:r>
      <w:r>
        <w:rPr>
          <w:rFonts w:ascii="Times New Roman" w:hAnsi="Times New Roman"/>
          <w:sz w:val="28"/>
          <w:highlight w:val="white"/>
        </w:rPr>
        <w:t>решения о преобразовании</w:t>
      </w:r>
      <w:r>
        <w:rPr>
          <w:rFonts w:ascii="Times New Roman" w:hAnsi="Times New Roman"/>
          <w:sz w:val="28"/>
        </w:rPr>
        <w:t>.</w:t>
      </w:r>
    </w:p>
    <w:p w:rsidR="004B2522" w:rsidRDefault="004B2522" w:rsidP="004B25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и провести публичные слушания по вопросу о преобразовании и проекту решения о преобразовании по инициативе Совета депутатов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  21 июля 2025 г. в 10 часов 00 минут по адресу: Республика Мордовия, </w:t>
      </w:r>
      <w:proofErr w:type="spellStart"/>
      <w:r>
        <w:rPr>
          <w:rFonts w:ascii="Times New Roman" w:hAnsi="Times New Roman"/>
          <w:sz w:val="28"/>
        </w:rPr>
        <w:t>Большеигнатовский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район, с. Старое </w:t>
      </w:r>
      <w:proofErr w:type="spellStart"/>
      <w:r>
        <w:rPr>
          <w:rFonts w:ascii="Times New Roman" w:hAnsi="Times New Roman"/>
          <w:sz w:val="28"/>
        </w:rPr>
        <w:t>Чамзино</w:t>
      </w:r>
      <w:proofErr w:type="spellEnd"/>
      <w:r>
        <w:rPr>
          <w:rFonts w:ascii="Times New Roman" w:hAnsi="Times New Roman"/>
          <w:sz w:val="28"/>
        </w:rPr>
        <w:t>, ул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 xml:space="preserve">ападная,д.27а, в здании администрации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4B2522" w:rsidRDefault="004B2522" w:rsidP="004B25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состав рабочей группы по подготовке и проведению публичных слушаний согласно приложению 2. </w:t>
      </w:r>
    </w:p>
    <w:p w:rsidR="004B2522" w:rsidRDefault="004B2522" w:rsidP="004B25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Утвердить порядок учета замечаний и предложений </w:t>
      </w:r>
      <w:r>
        <w:rPr>
          <w:rFonts w:ascii="Times New Roman" w:hAnsi="Times New Roman"/>
          <w:sz w:val="28"/>
        </w:rPr>
        <w:t xml:space="preserve">по вопросу о преобразовании и проекту решения о преобразовании </w:t>
      </w:r>
      <w:r>
        <w:rPr>
          <w:rFonts w:ascii="Times New Roman" w:hAnsi="Times New Roman"/>
          <w:sz w:val="28"/>
          <w:highlight w:val="white"/>
        </w:rPr>
        <w:t>согласно          приложению 3.</w:t>
      </w:r>
    </w:p>
    <w:p w:rsidR="004B2522" w:rsidRDefault="004B2522" w:rsidP="004B25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Утвердить форму итогового документа </w:t>
      </w:r>
      <w:r>
        <w:rPr>
          <w:rFonts w:ascii="Times New Roman" w:hAnsi="Times New Roman"/>
          <w:sz w:val="28"/>
        </w:rPr>
        <w:t xml:space="preserve">публичных слушаний </w:t>
      </w:r>
      <w:r>
        <w:rPr>
          <w:rFonts w:ascii="Times New Roman" w:hAnsi="Times New Roman"/>
          <w:sz w:val="28"/>
          <w:highlight w:val="white"/>
        </w:rPr>
        <w:t>согласно приложению 4.</w:t>
      </w:r>
    </w:p>
    <w:p w:rsidR="004B2522" w:rsidRDefault="004B2522" w:rsidP="004B25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подлежит официальному опубликованию в газете «Голос», на официальном сайте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Большеигеатовского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4B2522" w:rsidRDefault="004B2522" w:rsidP="004B25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 </w:t>
      </w:r>
      <w:proofErr w:type="spellStart"/>
      <w:r>
        <w:rPr>
          <w:rFonts w:ascii="Times New Roman" w:hAnsi="Times New Roman"/>
          <w:b/>
          <w:sz w:val="28"/>
        </w:rPr>
        <w:t>Старочамзинского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4B2522" w:rsidRDefault="004B2522" w:rsidP="004B25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</w:t>
      </w:r>
    </w:p>
    <w:p w:rsidR="004B2522" w:rsidRDefault="004B2522" w:rsidP="004B25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Республики Мордовия          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Н.В.Зайкина</w:t>
      </w:r>
      <w:proofErr w:type="spellEnd"/>
      <w:r>
        <w:rPr>
          <w:rFonts w:ascii="Times New Roman" w:hAnsi="Times New Roman"/>
          <w:b/>
          <w:sz w:val="28"/>
        </w:rPr>
        <w:t xml:space="preserve">                                 </w:t>
      </w:r>
    </w:p>
    <w:p w:rsidR="004B2522" w:rsidRDefault="004B2522" w:rsidP="004B252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B2522" w:rsidRDefault="004B2522" w:rsidP="004B2522">
      <w:pPr>
        <w:jc w:val="right"/>
        <w:rPr>
          <w:rFonts w:ascii="Times New Roman" w:hAnsi="Times New Roman"/>
          <w:sz w:val="28"/>
        </w:rPr>
      </w:pPr>
      <w:bookmarkStart w:id="0" w:name="sub_1000"/>
      <w:r>
        <w:rPr>
          <w:rFonts w:ascii="Times New Roman" w:hAnsi="Times New Roman"/>
          <w:sz w:val="28"/>
        </w:rPr>
        <w:lastRenderedPageBreak/>
        <w:t>Приложение 1</w:t>
      </w:r>
      <w:r>
        <w:rPr>
          <w:rFonts w:ascii="Times New Roman" w:hAnsi="Times New Roman"/>
          <w:sz w:val="28"/>
        </w:rPr>
        <w:br/>
        <w:t>к решению Совета депутатов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br/>
        <w:t xml:space="preserve">Республики Мордовия </w:t>
      </w:r>
      <w:r>
        <w:rPr>
          <w:rFonts w:ascii="Times New Roman" w:hAnsi="Times New Roman"/>
          <w:sz w:val="28"/>
        </w:rPr>
        <w:br/>
        <w:t xml:space="preserve">от «10» июля 2025 г. № </w:t>
      </w:r>
      <w:bookmarkEnd w:id="0"/>
      <w:r>
        <w:rPr>
          <w:rFonts w:ascii="Times New Roman" w:hAnsi="Times New Roman"/>
          <w:sz w:val="28"/>
        </w:rPr>
        <w:t>180</w:t>
      </w:r>
    </w:p>
    <w:p w:rsidR="004B2522" w:rsidRDefault="004B2522" w:rsidP="004B2522">
      <w:pPr>
        <w:rPr>
          <w:rFonts w:ascii="Times New Roman" w:hAnsi="Times New Roman"/>
          <w:sz w:val="28"/>
        </w:rPr>
      </w:pPr>
    </w:p>
    <w:p w:rsidR="004B2522" w:rsidRDefault="004B2522" w:rsidP="004B2522">
      <w:pPr>
        <w:pStyle w:val="1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br/>
        <w:t xml:space="preserve">решения Совета депутатов </w:t>
      </w:r>
      <w:proofErr w:type="spellStart"/>
      <w:r>
        <w:rPr>
          <w:rFonts w:ascii="Times New Roman" w:hAnsi="Times New Roman"/>
          <w:color w:val="000000"/>
          <w:sz w:val="28"/>
        </w:rPr>
        <w:t>Старочамзинского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Большеигнатовского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муниципального района Республики Мордовия </w:t>
      </w:r>
    </w:p>
    <w:p w:rsidR="004B2522" w:rsidRDefault="004B2522" w:rsidP="004B2522">
      <w:pPr>
        <w:pStyle w:val="1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color w:val="000000"/>
          <w:sz w:val="28"/>
        </w:rPr>
        <w:t xml:space="preserve">муниципальных образований путем объединения всех сельских поселений, входящих в состав </w:t>
      </w:r>
      <w:proofErr w:type="spellStart"/>
      <w:r>
        <w:rPr>
          <w:rFonts w:ascii="Times New Roman" w:hAnsi="Times New Roman"/>
          <w:color w:val="000000"/>
          <w:sz w:val="28"/>
        </w:rPr>
        <w:t>Большеигнатовского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:rsidR="004B2522" w:rsidRDefault="004B2522" w:rsidP="004B2522">
      <w:pPr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Рассмотрев инициативу Совета депутатов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о преобразовании</w:t>
      </w:r>
      <w:proofErr w:type="gramEnd"/>
      <w:r>
        <w:rPr>
          <w:rFonts w:ascii="Times New Roman" w:hAnsi="Times New Roman"/>
          <w:sz w:val="28"/>
        </w:rPr>
        <w:t xml:space="preserve"> муниципальных образований путем объединения всех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proofErr w:type="gramStart"/>
      <w:r w:rsidRPr="006A2843">
        <w:rPr>
          <w:rFonts w:ascii="Times New Roman" w:hAnsi="Times New Roman"/>
          <w:sz w:val="28"/>
        </w:rPr>
        <w:t xml:space="preserve">Андреевского, </w:t>
      </w:r>
      <w:proofErr w:type="spellStart"/>
      <w:r w:rsidRPr="006A2843">
        <w:rPr>
          <w:rFonts w:ascii="Times New Roman" w:hAnsi="Times New Roman"/>
          <w:sz w:val="28"/>
        </w:rPr>
        <w:t>Большеигнатовского</w:t>
      </w:r>
      <w:proofErr w:type="spellEnd"/>
      <w:r w:rsidRPr="006A2843">
        <w:rPr>
          <w:rFonts w:ascii="Times New Roman" w:hAnsi="Times New Roman"/>
          <w:sz w:val="28"/>
        </w:rPr>
        <w:t xml:space="preserve">, </w:t>
      </w:r>
      <w:proofErr w:type="spellStart"/>
      <w:r w:rsidRPr="006A2843">
        <w:rPr>
          <w:rFonts w:ascii="Times New Roman" w:hAnsi="Times New Roman"/>
          <w:sz w:val="28"/>
        </w:rPr>
        <w:t>Вармазейского</w:t>
      </w:r>
      <w:proofErr w:type="spellEnd"/>
      <w:r w:rsidRPr="006A2843">
        <w:rPr>
          <w:rFonts w:ascii="Times New Roman" w:hAnsi="Times New Roman"/>
          <w:sz w:val="28"/>
        </w:rPr>
        <w:t xml:space="preserve">, </w:t>
      </w:r>
      <w:proofErr w:type="spellStart"/>
      <w:r w:rsidRPr="006A2843">
        <w:rPr>
          <w:rFonts w:ascii="Times New Roman" w:hAnsi="Times New Roman"/>
          <w:sz w:val="28"/>
        </w:rPr>
        <w:t>Киржеманского</w:t>
      </w:r>
      <w:proofErr w:type="spellEnd"/>
      <w:r w:rsidRPr="006A2843">
        <w:rPr>
          <w:rFonts w:ascii="Times New Roman" w:hAnsi="Times New Roman"/>
          <w:sz w:val="28"/>
        </w:rPr>
        <w:t xml:space="preserve">,  </w:t>
      </w:r>
      <w:proofErr w:type="spellStart"/>
      <w:r w:rsidRPr="006A2843">
        <w:rPr>
          <w:rFonts w:ascii="Times New Roman" w:hAnsi="Times New Roman"/>
          <w:sz w:val="28"/>
        </w:rPr>
        <w:t>Кучкаевского</w:t>
      </w:r>
      <w:proofErr w:type="spellEnd"/>
      <w:r w:rsidRPr="006A28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Протасовского</w:t>
      </w:r>
      <w:proofErr w:type="spellEnd"/>
      <w:r>
        <w:rPr>
          <w:rFonts w:ascii="Times New Roman" w:hAnsi="Times New Roman"/>
          <w:sz w:val="28"/>
        </w:rPr>
        <w:t>,</w:t>
      </w:r>
      <w:r w:rsidRPr="006A2843">
        <w:rPr>
          <w:rFonts w:ascii="Times New Roman" w:hAnsi="Times New Roman"/>
          <w:sz w:val="28"/>
        </w:rPr>
        <w:t xml:space="preserve"> </w:t>
      </w:r>
      <w:proofErr w:type="spellStart"/>
      <w:r w:rsidRPr="006A2843">
        <w:rPr>
          <w:rFonts w:ascii="Times New Roman" w:hAnsi="Times New Roman"/>
          <w:sz w:val="28"/>
        </w:rPr>
        <w:t>Старочамзинского</w:t>
      </w:r>
      <w:proofErr w:type="spellEnd"/>
      <w:r w:rsidRPr="006A2843">
        <w:rPr>
          <w:rFonts w:ascii="Times New Roman" w:hAnsi="Times New Roman"/>
          <w:sz w:val="28"/>
        </w:rPr>
        <w:t xml:space="preserve">, </w:t>
      </w:r>
      <w:proofErr w:type="spellStart"/>
      <w:r w:rsidRPr="006A2843">
        <w:rPr>
          <w:rFonts w:ascii="Times New Roman" w:hAnsi="Times New Roman"/>
          <w:sz w:val="28"/>
        </w:rPr>
        <w:t>Чукальского</w:t>
      </w:r>
      <w:proofErr w:type="spellEnd"/>
      <w:r>
        <w:rPr>
          <w:rFonts w:ascii="Times New Roman" w:hAnsi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>
        <w:rPr>
          <w:rFonts w:ascii="Times New Roman" w:hAnsi="Times New Roman"/>
          <w:sz w:val="28"/>
        </w:rPr>
        <w:t>Большеигнатовский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Большое Игнатово, в соответствии со статьями 12, 47 и частью 29 статьи 89 Федерального закона </w:t>
      </w:r>
      <w:r>
        <w:rPr>
          <w:rFonts w:ascii="Times New Roman" w:hAnsi="Times New Roman"/>
          <w:sz w:val="28"/>
          <w:highlight w:val="white"/>
        </w:rPr>
        <w:t>от 20 марта             2025 г. № 33-ФЗ «Об общих принципах организации местного самоуправления в единой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системе публичной власти»</w:t>
      </w:r>
      <w:r>
        <w:rPr>
          <w:rFonts w:ascii="Times New Roman" w:hAnsi="Times New Roman"/>
          <w:sz w:val="28"/>
        </w:rPr>
        <w:t xml:space="preserve">, Уставом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 Игнатово от ____________ 2025 года, Совет депутатов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Республики Мордовия решил:</w:t>
      </w:r>
      <w:bookmarkStart w:id="1" w:name="sub_9"/>
    </w:p>
    <w:p w:rsidR="004B2522" w:rsidRDefault="004B2522" w:rsidP="004B252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Выразить согласие населения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на преобразование муниципальных образований путем </w:t>
      </w:r>
      <w:r>
        <w:rPr>
          <w:rFonts w:ascii="Times New Roman" w:hAnsi="Times New Roman"/>
          <w:sz w:val="28"/>
        </w:rPr>
        <w:lastRenderedPageBreak/>
        <w:t xml:space="preserve">объединения всех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r w:rsidRPr="00095195">
        <w:rPr>
          <w:rFonts w:ascii="Times New Roman" w:hAnsi="Times New Roman"/>
          <w:sz w:val="28"/>
        </w:rPr>
        <w:t xml:space="preserve">Андреевского, </w:t>
      </w:r>
      <w:proofErr w:type="spellStart"/>
      <w:r w:rsidRPr="00095195">
        <w:rPr>
          <w:rFonts w:ascii="Times New Roman" w:hAnsi="Times New Roman"/>
          <w:sz w:val="28"/>
        </w:rPr>
        <w:t>Большеигнатовского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Вармазейского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Киржеманского</w:t>
      </w:r>
      <w:proofErr w:type="spellEnd"/>
      <w:r w:rsidRPr="00095195">
        <w:rPr>
          <w:rFonts w:ascii="Times New Roman" w:hAnsi="Times New Roman"/>
          <w:sz w:val="28"/>
        </w:rPr>
        <w:t xml:space="preserve">,  </w:t>
      </w:r>
      <w:proofErr w:type="spellStart"/>
      <w:r w:rsidRPr="00095195">
        <w:rPr>
          <w:rFonts w:ascii="Times New Roman" w:hAnsi="Times New Roman"/>
          <w:sz w:val="28"/>
        </w:rPr>
        <w:t>Кучкаевского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Протасовского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Старочамзинского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Чукальского</w:t>
      </w:r>
      <w:proofErr w:type="spellEnd"/>
      <w:r>
        <w:rPr>
          <w:rFonts w:ascii="Times New Roman" w:hAnsi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>
        <w:rPr>
          <w:rFonts w:ascii="Times New Roman" w:hAnsi="Times New Roman"/>
          <w:sz w:val="28"/>
        </w:rPr>
        <w:t>Большеигнатовский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Большое Игнатово.</w:t>
      </w:r>
      <w:bookmarkStart w:id="2" w:name="sub_13"/>
      <w:bookmarkEnd w:id="1"/>
    </w:p>
    <w:p w:rsidR="004B2522" w:rsidRDefault="004B2522" w:rsidP="004B252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3" w:name="sub_14"/>
      <w:bookmarkEnd w:id="2"/>
      <w:r>
        <w:rPr>
          <w:rFonts w:ascii="Times New Roman" w:hAnsi="Times New Roman"/>
          <w:sz w:val="28"/>
        </w:rPr>
        <w:t xml:space="preserve">Направить настоящее решение в Совет депутатов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Мордовия.</w:t>
      </w:r>
      <w:bookmarkStart w:id="4" w:name="sub_15"/>
      <w:bookmarkEnd w:id="3"/>
      <w:bookmarkEnd w:id="4"/>
    </w:p>
    <w:p w:rsidR="004B2522" w:rsidRDefault="004B2522" w:rsidP="004B252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подлежит официальному опубликованию в газете «Голос», на официальном сайте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сельскорго</w:t>
      </w:r>
      <w:proofErr w:type="spellEnd"/>
      <w:r>
        <w:rPr>
          <w:rFonts w:ascii="Times New Roman" w:hAnsi="Times New Roman"/>
          <w:sz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4B2522" w:rsidRDefault="004B2522" w:rsidP="004B25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B2522" w:rsidRDefault="004B2522" w:rsidP="004B25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B2522" w:rsidRDefault="004B2522" w:rsidP="004B252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B2522" w:rsidRDefault="004B2522" w:rsidP="004B25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 </w:t>
      </w:r>
      <w:proofErr w:type="spellStart"/>
      <w:r>
        <w:rPr>
          <w:rFonts w:ascii="Times New Roman" w:hAnsi="Times New Roman"/>
          <w:b/>
          <w:sz w:val="28"/>
        </w:rPr>
        <w:t>Старочамзинского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4B2522" w:rsidRDefault="004B2522" w:rsidP="004B25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</w:t>
      </w:r>
    </w:p>
    <w:p w:rsidR="004B2522" w:rsidRDefault="004B2522" w:rsidP="004B25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Республики Мордовия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Н.В.Зайкина</w:t>
      </w:r>
      <w:proofErr w:type="spellEnd"/>
      <w:r>
        <w:rPr>
          <w:rFonts w:ascii="Times New Roman" w:hAnsi="Times New Roman"/>
          <w:b/>
          <w:sz w:val="28"/>
        </w:rPr>
        <w:t xml:space="preserve">                                 </w:t>
      </w:r>
    </w:p>
    <w:p w:rsidR="004B2522" w:rsidRDefault="004B2522" w:rsidP="004B252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B2522" w:rsidRDefault="004B2522" w:rsidP="004B2522">
      <w:pPr>
        <w:rPr>
          <w:rFonts w:ascii="Times New Roman" w:hAnsi="Times New Roman"/>
          <w:sz w:val="28"/>
        </w:rPr>
      </w:pPr>
    </w:p>
    <w:p w:rsidR="004B2522" w:rsidRDefault="004B2522" w:rsidP="004B252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  <w:r>
        <w:rPr>
          <w:rFonts w:ascii="Times New Roman" w:hAnsi="Times New Roman"/>
          <w:sz w:val="28"/>
        </w:rPr>
        <w:br/>
        <w:t>к решению Совета депутатов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br/>
        <w:t xml:space="preserve">Республики Мордовия </w:t>
      </w:r>
      <w:r>
        <w:rPr>
          <w:rFonts w:ascii="Times New Roman" w:hAnsi="Times New Roman"/>
          <w:sz w:val="28"/>
        </w:rPr>
        <w:br/>
        <w:t>от «10» июля 2025 г. № 180</w:t>
      </w:r>
    </w:p>
    <w:p w:rsidR="004B2522" w:rsidRDefault="004B2522" w:rsidP="004B2522">
      <w:pPr>
        <w:jc w:val="right"/>
        <w:rPr>
          <w:rFonts w:ascii="Times New Roman" w:hAnsi="Times New Roman"/>
          <w:sz w:val="28"/>
        </w:rPr>
      </w:pPr>
    </w:p>
    <w:p w:rsidR="004B2522" w:rsidRDefault="004B2522" w:rsidP="004B2522">
      <w:pPr>
        <w:rPr>
          <w:rFonts w:ascii="Times New Roman" w:hAnsi="Times New Roman"/>
          <w:sz w:val="28"/>
        </w:rPr>
      </w:pPr>
    </w:p>
    <w:p w:rsidR="004B2522" w:rsidRDefault="004B2522" w:rsidP="004B2522">
      <w:pPr>
        <w:pStyle w:val="1"/>
        <w:widowControl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рабочей группы по подготовке и проведению публичных слушаний </w:t>
      </w:r>
    </w:p>
    <w:p w:rsidR="004B2522" w:rsidRDefault="004B2522" w:rsidP="004B2522">
      <w:pPr>
        <w:spacing w:after="0" w:line="240" w:lineRule="auto"/>
        <w:rPr>
          <w:rFonts w:ascii="Times New Roman" w:hAnsi="Times New Roman"/>
          <w:sz w:val="28"/>
        </w:rPr>
      </w:pPr>
    </w:p>
    <w:p w:rsidR="004B2522" w:rsidRPr="006A2843" w:rsidRDefault="004B2522" w:rsidP="004B252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6A2843">
        <w:rPr>
          <w:rFonts w:ascii="Times New Roman" w:hAnsi="Times New Roman"/>
          <w:color w:val="auto"/>
          <w:sz w:val="28"/>
        </w:rPr>
        <w:t>Зайкина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Наталия Владимировн</w:t>
      </w:r>
      <w:proofErr w:type="gramStart"/>
      <w:r w:rsidRPr="006A2843">
        <w:rPr>
          <w:rFonts w:ascii="Times New Roman" w:hAnsi="Times New Roman"/>
          <w:color w:val="auto"/>
          <w:sz w:val="28"/>
        </w:rPr>
        <w:t>а–</w:t>
      </w:r>
      <w:proofErr w:type="gramEnd"/>
      <w:r w:rsidRPr="006A2843">
        <w:rPr>
          <w:rFonts w:ascii="Times New Roman" w:hAnsi="Times New Roman"/>
          <w:color w:val="auto"/>
          <w:sz w:val="28"/>
        </w:rPr>
        <w:t xml:space="preserve"> депутат Совета депутатов </w:t>
      </w:r>
      <w:proofErr w:type="spellStart"/>
      <w:r w:rsidRPr="006A2843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6A2843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муниципального района Республики Мордовия, председатель рабочей группы</w:t>
      </w:r>
      <w:r w:rsidRPr="006A2843">
        <w:rPr>
          <w:rFonts w:ascii="Times New Roman" w:hAnsi="Times New Roman"/>
          <w:color w:val="auto"/>
          <w:sz w:val="28"/>
          <w:highlight w:val="yellow"/>
        </w:rPr>
        <w:t>;</w:t>
      </w:r>
    </w:p>
    <w:p w:rsidR="004B2522" w:rsidRDefault="004B2522" w:rsidP="004B25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Дорофеева Надежда Николаевна – депутат </w:t>
      </w:r>
      <w:r w:rsidRPr="006A2843">
        <w:rPr>
          <w:rFonts w:ascii="Times New Roman" w:hAnsi="Times New Roman"/>
          <w:color w:val="auto"/>
          <w:sz w:val="28"/>
        </w:rPr>
        <w:t xml:space="preserve">Совета депутатов </w:t>
      </w:r>
      <w:proofErr w:type="spellStart"/>
      <w:r w:rsidRPr="006A2843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6A2843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</w:rPr>
        <w:t>;</w:t>
      </w:r>
    </w:p>
    <w:p w:rsidR="004B2522" w:rsidRDefault="004B2522" w:rsidP="004B25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Наумова Галина Михайловна – депутат </w:t>
      </w:r>
      <w:r w:rsidRPr="006A2843">
        <w:rPr>
          <w:rFonts w:ascii="Times New Roman" w:hAnsi="Times New Roman"/>
          <w:color w:val="auto"/>
          <w:sz w:val="28"/>
        </w:rPr>
        <w:t xml:space="preserve">Совета депутатов </w:t>
      </w:r>
      <w:proofErr w:type="spellStart"/>
      <w:r w:rsidRPr="006A2843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6A2843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</w:rPr>
        <w:t>;</w:t>
      </w:r>
    </w:p>
    <w:p w:rsidR="004B2522" w:rsidRDefault="004B2522" w:rsidP="004B25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Темаев</w:t>
      </w:r>
      <w:proofErr w:type="spellEnd"/>
      <w:r>
        <w:rPr>
          <w:rFonts w:ascii="Times New Roman" w:hAnsi="Times New Roman"/>
          <w:sz w:val="28"/>
        </w:rPr>
        <w:t xml:space="preserve"> Сергей Михайлович – депутат </w:t>
      </w:r>
      <w:r w:rsidRPr="006A2843">
        <w:rPr>
          <w:rFonts w:ascii="Times New Roman" w:hAnsi="Times New Roman"/>
          <w:color w:val="auto"/>
          <w:sz w:val="28"/>
        </w:rPr>
        <w:t xml:space="preserve">Совета депутатов </w:t>
      </w:r>
      <w:proofErr w:type="spellStart"/>
      <w:r w:rsidRPr="006A2843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6A2843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Pr="006A2843">
        <w:rPr>
          <w:rFonts w:ascii="Times New Roman" w:hAnsi="Times New Roman"/>
          <w:color w:val="auto"/>
          <w:sz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</w:rPr>
        <w:t>;</w:t>
      </w:r>
    </w:p>
    <w:p w:rsidR="004B2522" w:rsidRPr="00560C81" w:rsidRDefault="004B2522" w:rsidP="004B25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bookmarkStart w:id="5" w:name="sub_3000"/>
      <w:proofErr w:type="spellStart"/>
      <w:r w:rsidRPr="00560C81">
        <w:rPr>
          <w:rFonts w:ascii="Times New Roman" w:hAnsi="Times New Roman"/>
          <w:color w:val="auto"/>
          <w:sz w:val="28"/>
        </w:rPr>
        <w:t>Левщанова</w:t>
      </w:r>
      <w:proofErr w:type="spellEnd"/>
      <w:r w:rsidRPr="00560C81">
        <w:rPr>
          <w:rFonts w:ascii="Times New Roman" w:hAnsi="Times New Roman"/>
          <w:color w:val="auto"/>
          <w:sz w:val="28"/>
        </w:rPr>
        <w:t xml:space="preserve"> Галина Петровна  – заместитель главы </w:t>
      </w:r>
      <w:proofErr w:type="spellStart"/>
      <w:r w:rsidRPr="00560C81">
        <w:rPr>
          <w:rFonts w:ascii="Times New Roman" w:hAnsi="Times New Roman"/>
          <w:color w:val="auto"/>
          <w:sz w:val="28"/>
        </w:rPr>
        <w:t>Старочамзинского</w:t>
      </w:r>
      <w:proofErr w:type="spellEnd"/>
      <w:r w:rsidRPr="00560C81">
        <w:rPr>
          <w:rFonts w:ascii="Times New Roman" w:hAnsi="Times New Roman"/>
          <w:color w:val="auto"/>
          <w:sz w:val="28"/>
        </w:rPr>
        <w:t xml:space="preserve"> сельского поселения </w:t>
      </w:r>
      <w:proofErr w:type="spellStart"/>
      <w:r w:rsidRPr="00560C81">
        <w:rPr>
          <w:rFonts w:ascii="Times New Roman" w:hAnsi="Times New Roman"/>
          <w:color w:val="auto"/>
          <w:sz w:val="28"/>
        </w:rPr>
        <w:t>Большеигнатовского</w:t>
      </w:r>
      <w:proofErr w:type="spellEnd"/>
      <w:r w:rsidRPr="00560C81">
        <w:rPr>
          <w:rFonts w:ascii="Times New Roman" w:hAnsi="Times New Roman"/>
          <w:color w:val="auto"/>
          <w:sz w:val="28"/>
        </w:rPr>
        <w:t xml:space="preserve"> муниципального района</w:t>
      </w:r>
      <w:proofErr w:type="gramStart"/>
      <w:r w:rsidRPr="00560C81">
        <w:rPr>
          <w:rFonts w:ascii="Times New Roman" w:hAnsi="Times New Roman"/>
          <w:color w:val="auto"/>
          <w:sz w:val="28"/>
        </w:rPr>
        <w:t xml:space="preserve"> ,</w:t>
      </w:r>
      <w:proofErr w:type="gramEnd"/>
      <w:r w:rsidRPr="00560C81">
        <w:rPr>
          <w:rFonts w:ascii="Times New Roman" w:hAnsi="Times New Roman"/>
          <w:color w:val="auto"/>
          <w:sz w:val="28"/>
        </w:rPr>
        <w:t xml:space="preserve"> секретарь рабочей группы ( по согласованию).</w:t>
      </w:r>
    </w:p>
    <w:p w:rsidR="004B2522" w:rsidRDefault="004B2522" w:rsidP="004B2522">
      <w:pPr>
        <w:jc w:val="right"/>
        <w:rPr>
          <w:rFonts w:ascii="Times New Roman" w:hAnsi="Times New Roman"/>
          <w:sz w:val="28"/>
        </w:rPr>
      </w:pPr>
    </w:p>
    <w:p w:rsidR="004B2522" w:rsidRDefault="004B2522" w:rsidP="004B252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End w:id="5"/>
    </w:p>
    <w:p w:rsidR="004B2522" w:rsidRDefault="004B2522" w:rsidP="004B252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  <w:r>
        <w:rPr>
          <w:rFonts w:ascii="Times New Roman" w:hAnsi="Times New Roman"/>
          <w:sz w:val="28"/>
        </w:rPr>
        <w:br/>
        <w:t>к решению Совета депутатов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br/>
        <w:t xml:space="preserve">Республики Мордовия </w:t>
      </w:r>
      <w:r>
        <w:rPr>
          <w:rFonts w:ascii="Times New Roman" w:hAnsi="Times New Roman"/>
          <w:sz w:val="28"/>
        </w:rPr>
        <w:br/>
        <w:t>от «10» июля 2025 г. № 180</w:t>
      </w:r>
    </w:p>
    <w:p w:rsidR="004B2522" w:rsidRDefault="004B2522" w:rsidP="004B2522">
      <w:pPr>
        <w:jc w:val="right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B2522" w:rsidRDefault="004B2522" w:rsidP="004B2522">
      <w:pPr>
        <w:pStyle w:val="1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учета замечаний и предложений </w:t>
      </w:r>
      <w:r>
        <w:rPr>
          <w:rFonts w:ascii="Times New Roman" w:hAnsi="Times New Roman"/>
          <w:color w:val="000000"/>
          <w:sz w:val="28"/>
        </w:rPr>
        <w:t>по вопросу</w:t>
      </w:r>
    </w:p>
    <w:p w:rsidR="004B2522" w:rsidRDefault="004B2522" w:rsidP="004B2522">
      <w:pPr>
        <w:pStyle w:val="1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преобразовании и проекту решения о преобразовании</w:t>
      </w:r>
    </w:p>
    <w:p w:rsidR="004B2522" w:rsidRDefault="004B2522" w:rsidP="004B2522">
      <w:pPr>
        <w:rPr>
          <w:rFonts w:ascii="Times New Roman" w:hAnsi="Times New Roman"/>
          <w:sz w:val="28"/>
        </w:rPr>
      </w:pPr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6" w:name="sub_16"/>
      <w:r>
        <w:rPr>
          <w:rFonts w:ascii="Times New Roman" w:hAnsi="Times New Roman"/>
          <w:sz w:val="28"/>
        </w:rPr>
        <w:t xml:space="preserve">Замечания и предложения по вопросу о преобразовании муниципальных образований путем объединения всех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Больтшеигнатовского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proofErr w:type="gramStart"/>
      <w:r w:rsidRPr="00095195">
        <w:rPr>
          <w:rFonts w:ascii="Times New Roman" w:hAnsi="Times New Roman"/>
          <w:sz w:val="28"/>
        </w:rPr>
        <w:t xml:space="preserve">Андреевского, </w:t>
      </w:r>
      <w:proofErr w:type="spellStart"/>
      <w:r w:rsidRPr="00095195">
        <w:rPr>
          <w:rFonts w:ascii="Times New Roman" w:hAnsi="Times New Roman"/>
          <w:sz w:val="28"/>
        </w:rPr>
        <w:t>Большеигнатовского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Вармазейского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Киржеманского</w:t>
      </w:r>
      <w:proofErr w:type="spellEnd"/>
      <w:r w:rsidRPr="00095195">
        <w:rPr>
          <w:rFonts w:ascii="Times New Roman" w:hAnsi="Times New Roman"/>
          <w:sz w:val="28"/>
        </w:rPr>
        <w:t xml:space="preserve">,  </w:t>
      </w:r>
      <w:proofErr w:type="spellStart"/>
      <w:r w:rsidRPr="00095195">
        <w:rPr>
          <w:rFonts w:ascii="Times New Roman" w:hAnsi="Times New Roman"/>
          <w:sz w:val="28"/>
        </w:rPr>
        <w:t>Кучкаевского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Протасовского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Старочамзинского</w:t>
      </w:r>
      <w:proofErr w:type="spellEnd"/>
      <w:r w:rsidRPr="00095195">
        <w:rPr>
          <w:rFonts w:ascii="Times New Roman" w:hAnsi="Times New Roman"/>
          <w:sz w:val="28"/>
        </w:rPr>
        <w:t xml:space="preserve">, </w:t>
      </w:r>
      <w:proofErr w:type="spellStart"/>
      <w:r w:rsidRPr="00095195">
        <w:rPr>
          <w:rFonts w:ascii="Times New Roman" w:hAnsi="Times New Roman"/>
          <w:sz w:val="28"/>
        </w:rPr>
        <w:t>Чукальского</w:t>
      </w:r>
      <w:proofErr w:type="spellEnd"/>
      <w:r>
        <w:rPr>
          <w:rFonts w:ascii="Times New Roman" w:hAnsi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>
        <w:rPr>
          <w:rFonts w:ascii="Times New Roman" w:hAnsi="Times New Roman"/>
          <w:sz w:val="28"/>
        </w:rPr>
        <w:t>Большеигнатовский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Большое Игнатово (далее – вопрос о преобразовании) и к проекту решения Совета депутатов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«</w:t>
      </w:r>
      <w:r>
        <w:rPr>
          <w:rFonts w:ascii="Times New Roman" w:hAnsi="Times New Roman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sz w:val="28"/>
        </w:rPr>
        <w:t>муниципальных образований путем объединения всех сельских поселений</w:t>
      </w:r>
      <w:proofErr w:type="gramEnd"/>
      <w:r>
        <w:rPr>
          <w:rFonts w:ascii="Times New Roman" w:hAnsi="Times New Roman"/>
          <w:sz w:val="28"/>
        </w:rPr>
        <w:t xml:space="preserve">, входящих в состав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  <w:r>
        <w:rPr>
          <w:rFonts w:ascii="Times New Roman" w:hAnsi="Times New Roman"/>
          <w:sz w:val="28"/>
          <w:highlight w:val="white"/>
        </w:rPr>
        <w:t xml:space="preserve">  </w:t>
      </w:r>
      <w:r>
        <w:rPr>
          <w:rFonts w:ascii="Times New Roman" w:hAnsi="Times New Roman"/>
          <w:sz w:val="28"/>
        </w:rPr>
        <w:t xml:space="preserve">(далее – проект решения) принимаются от граждан, постоянно проживающих на территории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(далее – сельское поселение) и достигших возраста 18 лет.</w:t>
      </w:r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7" w:name="sub_17"/>
      <w:bookmarkEnd w:id="6"/>
      <w:r>
        <w:rPr>
          <w:rFonts w:ascii="Times New Roman" w:hAnsi="Times New Roman"/>
          <w:sz w:val="28"/>
        </w:rPr>
        <w:t>Замечания и предложения о преобразовании и к проекту решения должны быть оформлены по форме согласно приложению к настоящему порядку.</w:t>
      </w:r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8" w:name="sub_19"/>
      <w:bookmarkEnd w:id="7"/>
      <w:r>
        <w:rPr>
          <w:rFonts w:ascii="Times New Roman" w:hAnsi="Times New Roman"/>
          <w:sz w:val="28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</w:t>
      </w:r>
      <w:r>
        <w:rPr>
          <w:rFonts w:ascii="Times New Roman" w:hAnsi="Times New Roman"/>
          <w:sz w:val="28"/>
        </w:rPr>
        <w:lastRenderedPageBreak/>
        <w:t>замечания и предложения в случае выявления факта представления участником публичных слушаний недостоверных сведений.</w:t>
      </w:r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Протокол, указанный в пункте 4 настоящего Порядка, подписывается председателем и секретарем рабочей группы. </w:t>
      </w:r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9" w:name="sub_18"/>
      <w:bookmarkStart w:id="10" w:name="sub_20"/>
      <w:bookmarkEnd w:id="8"/>
      <w:r>
        <w:rPr>
          <w:rFonts w:ascii="Times New Roman" w:hAnsi="Times New Roman"/>
          <w:sz w:val="28"/>
        </w:rPr>
        <w:t xml:space="preserve">Заявки на участие в публичных слушаниях направляются с «11» июля 2025 г. по «20» июля 2025 г. по адресу: Республика Мордовия, </w:t>
      </w:r>
      <w:proofErr w:type="spellStart"/>
      <w:r>
        <w:rPr>
          <w:rFonts w:ascii="Times New Roman" w:hAnsi="Times New Roman"/>
          <w:sz w:val="28"/>
        </w:rPr>
        <w:t>Большеигнатовский</w:t>
      </w:r>
      <w:proofErr w:type="spellEnd"/>
      <w:r>
        <w:rPr>
          <w:rFonts w:ascii="Times New Roman" w:hAnsi="Times New Roman"/>
          <w:sz w:val="28"/>
        </w:rPr>
        <w:t xml:space="preserve"> район, с. Старое </w:t>
      </w:r>
      <w:proofErr w:type="spellStart"/>
      <w:r>
        <w:rPr>
          <w:rFonts w:ascii="Times New Roman" w:hAnsi="Times New Roman"/>
          <w:sz w:val="28"/>
        </w:rPr>
        <w:t>Чамзино</w:t>
      </w:r>
      <w:proofErr w:type="spellEnd"/>
      <w:r>
        <w:rPr>
          <w:rFonts w:ascii="Times New Roman" w:hAnsi="Times New Roman"/>
          <w:sz w:val="28"/>
        </w:rPr>
        <w:t>, ул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 xml:space="preserve">ападная,д.27а, администрация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а также на адрес электронной почты: </w:t>
      </w:r>
      <w:hyperlink r:id="rId8" w:history="1">
        <w:r w:rsidRPr="00F849FA">
          <w:rPr>
            <w:color w:val="0000FF"/>
            <w:u w:val="single"/>
          </w:rPr>
          <w:t>adm_schamzsp@bignatovo.e-mordovia.ru</w:t>
        </w:r>
      </w:hyperlink>
      <w:r>
        <w:rPr>
          <w:rFonts w:ascii="Times New Roman" w:hAnsi="Times New Roman"/>
          <w:sz w:val="28"/>
        </w:rPr>
        <w:t xml:space="preserve"> .</w:t>
      </w:r>
      <w:bookmarkEnd w:id="9"/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гражданами соблюдены сроки направления замечаний и предложений Совет депутатов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1" w:name="sub_21"/>
      <w:bookmarkEnd w:id="10"/>
      <w:r>
        <w:rPr>
          <w:rFonts w:ascii="Times New Roman" w:hAnsi="Times New Roman"/>
          <w:sz w:val="28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2" w:name="sub_22"/>
      <w:bookmarkEnd w:id="11"/>
      <w:r>
        <w:rPr>
          <w:rFonts w:ascii="Times New Roman" w:hAnsi="Times New Roman"/>
          <w:sz w:val="28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:rsidR="004B2522" w:rsidRDefault="004B2522" w:rsidP="004B252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3" w:name="sub_23"/>
      <w:bookmarkEnd w:id="12"/>
      <w:r>
        <w:rPr>
          <w:rFonts w:ascii="Times New Roman" w:hAnsi="Times New Roman"/>
          <w:sz w:val="28"/>
        </w:rPr>
        <w:t xml:space="preserve">При участии в публичных слушаниях граждане должны соблюдать порядок проведения публичных слушаний, установленный Федеральным законом </w:t>
      </w:r>
      <w:r>
        <w:rPr>
          <w:rFonts w:ascii="Times New Roman" w:hAnsi="Times New Roman"/>
          <w:sz w:val="28"/>
          <w:highlight w:val="white"/>
        </w:rPr>
        <w:t>от 20 марта 2025 г. № 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</w:rPr>
        <w:t xml:space="preserve">, Уставом </w:t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Мордовия.</w:t>
      </w:r>
    </w:p>
    <w:bookmarkEnd w:id="13"/>
    <w:p w:rsidR="004B2522" w:rsidRDefault="004B2522" w:rsidP="004B25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14" w:name="sub_3001"/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br/>
        <w:t xml:space="preserve">к Порядку учета предложений </w:t>
      </w:r>
    </w:p>
    <w:p w:rsidR="004B2522" w:rsidRDefault="004B2522" w:rsidP="004B252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вопросу о преобразовании и </w:t>
      </w:r>
    </w:p>
    <w:p w:rsidR="004B2522" w:rsidRDefault="004B2522" w:rsidP="004B252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проекту решения о преобразовании</w:t>
      </w:r>
      <w:bookmarkEnd w:id="14"/>
    </w:p>
    <w:p w:rsidR="004B2522" w:rsidRDefault="004B2522" w:rsidP="004B2522">
      <w:pPr>
        <w:rPr>
          <w:rFonts w:ascii="Times New Roman" w:hAnsi="Times New Roman"/>
          <w:sz w:val="28"/>
        </w:rPr>
      </w:pPr>
    </w:p>
    <w:p w:rsidR="004B2522" w:rsidRDefault="004B2522" w:rsidP="004B2522">
      <w:pPr>
        <w:pStyle w:val="a9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Предложения</w:t>
      </w:r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вопросу о преобразовании и к проекту решения</w:t>
      </w:r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32"/>
        <w:gridCol w:w="3010"/>
        <w:gridCol w:w="2580"/>
      </w:tblGrid>
      <w:tr w:rsidR="004B2522" w:rsidTr="007F6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на пункт проекта решения </w:t>
            </w:r>
          </w:p>
        </w:tc>
      </w:tr>
      <w:tr w:rsidR="004B2522" w:rsidTr="007F6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B2522" w:rsidTr="007F6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  <w:tr w:rsidR="004B2522" w:rsidTr="007F6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2" w:rsidRDefault="004B2522" w:rsidP="007F6E1A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</w:tbl>
    <w:p w:rsidR="004B2522" w:rsidRDefault="004B2522" w:rsidP="004B2522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гражданина: </w:t>
      </w:r>
      <w:r>
        <w:rPr>
          <w:rFonts w:ascii="Times New Roman" w:hAnsi="Times New Roman"/>
          <w:sz w:val="28"/>
        </w:rPr>
        <w:lastRenderedPageBreak/>
        <w:t xml:space="preserve">__________________________________________________________________     </w:t>
      </w: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гражданина: __________________________________________</w:t>
      </w: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(регистрации) гражданина:______________________</w:t>
      </w: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</w:p>
    <w:p w:rsidR="004B2522" w:rsidRDefault="004B2522" w:rsidP="004B2522">
      <w:r>
        <w:t>_____________________________________________________________________________________</w:t>
      </w: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Личная подпись гражданина с расшифровкой фамилии, имени, отчества</w:t>
      </w: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 / __________________________________/</w:t>
      </w: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B2522" w:rsidRDefault="004B2522" w:rsidP="004B2522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«_____» _________________  _________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4B2522" w:rsidRDefault="004B2522" w:rsidP="004B252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B2522" w:rsidRDefault="004B2522" w:rsidP="004B252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  <w:r>
        <w:rPr>
          <w:rFonts w:ascii="Times New Roman" w:hAnsi="Times New Roman"/>
          <w:sz w:val="28"/>
        </w:rPr>
        <w:br/>
        <w:t>к решению Совета депутатов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Старочамзинского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Большеигнатовского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br/>
        <w:t xml:space="preserve">Республики Мордовия </w:t>
      </w:r>
      <w:r>
        <w:rPr>
          <w:rFonts w:ascii="Times New Roman" w:hAnsi="Times New Roman"/>
          <w:sz w:val="28"/>
        </w:rPr>
        <w:br/>
        <w:t>от «10» июля 2025 г. № 180</w:t>
      </w:r>
    </w:p>
    <w:p w:rsidR="004B2522" w:rsidRDefault="004B2522" w:rsidP="004B2522">
      <w:pPr>
        <w:jc w:val="right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B2522" w:rsidRDefault="004B2522" w:rsidP="004B2522">
      <w:pPr>
        <w:pStyle w:val="1"/>
        <w:widowControl/>
        <w:spacing w:before="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Форма </w:t>
      </w:r>
    </w:p>
    <w:p w:rsidR="004B2522" w:rsidRDefault="004B2522" w:rsidP="004B25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Итоговый документ</w:t>
      </w:r>
    </w:p>
    <w:p w:rsidR="004B2522" w:rsidRDefault="004B2522" w:rsidP="004B25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публичных слушаний </w:t>
      </w:r>
    </w:p>
    <w:p w:rsidR="004B2522" w:rsidRDefault="004B2522" w:rsidP="004B25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(указывает вопрос, вынесенный на публичные слушания)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слушания назначены ______________________________________</w:t>
      </w:r>
    </w:p>
    <w:p w:rsidR="004B2522" w:rsidRDefault="004B2522" w:rsidP="004B2522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(указывается наименование документа с реквизитов)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 инициативы проведения публичных слушаний 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публичных слушаний 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время проведения ____________________________________________ 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рабочей группы (фамилия, имя, отчество, должность):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протоколе публичных слушаний 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участниках публичных слушаний: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393"/>
        <w:gridCol w:w="3703"/>
      </w:tblGrid>
      <w:tr w:rsidR="004B2522" w:rsidTr="007F6E1A">
        <w:tc>
          <w:tcPr>
            <w:tcW w:w="675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35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гражданина </w:t>
            </w:r>
          </w:p>
        </w:tc>
        <w:tc>
          <w:tcPr>
            <w:tcW w:w="2393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w="3703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(регистрации) гражданина</w:t>
            </w:r>
          </w:p>
        </w:tc>
      </w:tr>
      <w:tr w:rsidR="004B2522" w:rsidTr="007F6E1A">
        <w:tc>
          <w:tcPr>
            <w:tcW w:w="675" w:type="dxa"/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835" w:type="dxa"/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703" w:type="dxa"/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предложениях и рекомендациях участников публичных слушаний, содержащихся в протоколе публичных слушаний: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997"/>
        <w:gridCol w:w="1767"/>
        <w:gridCol w:w="1986"/>
        <w:gridCol w:w="1700"/>
        <w:gridCol w:w="1563"/>
      </w:tblGrid>
      <w:tr w:rsidR="004B2522" w:rsidTr="007F6E1A">
        <w:tc>
          <w:tcPr>
            <w:tcW w:w="558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997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Вопросы, вынесенные на обсуждение</w:t>
            </w:r>
          </w:p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рекомендации</w:t>
            </w:r>
          </w:p>
        </w:tc>
        <w:tc>
          <w:tcPr>
            <w:tcW w:w="1986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внесено (поддержано)</w:t>
            </w:r>
          </w:p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4B2522" w:rsidTr="007F6E1A">
        <w:tc>
          <w:tcPr>
            <w:tcW w:w="558" w:type="dxa"/>
            <w:vMerge w:val="restart"/>
          </w:tcPr>
          <w:p w:rsidR="004B2522" w:rsidRDefault="004B2522" w:rsidP="007F6E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97" w:type="dxa"/>
            <w:vMerge w:val="restart"/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Формулировка вопроса</w:t>
            </w:r>
          </w:p>
        </w:tc>
        <w:tc>
          <w:tcPr>
            <w:tcW w:w="1767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1986" w:type="dxa"/>
          </w:tcPr>
          <w:p w:rsidR="004B2522" w:rsidRDefault="004B2522" w:rsidP="007F6E1A">
            <w:r>
              <w:rPr>
                <w:rFonts w:ascii="Times New Roman" w:hAnsi="Times New Roman"/>
                <w:sz w:val="28"/>
              </w:rPr>
              <w:t>текст рекомендации (предложения)</w:t>
            </w:r>
          </w:p>
        </w:tc>
        <w:tc>
          <w:tcPr>
            <w:tcW w:w="1700" w:type="dxa"/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B2522" w:rsidTr="007F6E1A">
        <w:tc>
          <w:tcPr>
            <w:tcW w:w="558" w:type="dxa"/>
            <w:vMerge/>
          </w:tcPr>
          <w:p w:rsidR="004B2522" w:rsidRDefault="004B2522" w:rsidP="007F6E1A"/>
        </w:tc>
        <w:tc>
          <w:tcPr>
            <w:tcW w:w="1997" w:type="dxa"/>
            <w:vMerge/>
          </w:tcPr>
          <w:p w:rsidR="004B2522" w:rsidRDefault="004B2522" w:rsidP="007F6E1A"/>
        </w:tc>
        <w:tc>
          <w:tcPr>
            <w:tcW w:w="1767" w:type="dxa"/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1986" w:type="dxa"/>
          </w:tcPr>
          <w:p w:rsidR="004B2522" w:rsidRDefault="004B2522" w:rsidP="007F6E1A">
            <w:r>
              <w:rPr>
                <w:rFonts w:ascii="Times New Roman" w:hAnsi="Times New Roman"/>
                <w:sz w:val="28"/>
              </w:rPr>
              <w:t>текст рекомендации (предложения)</w:t>
            </w:r>
          </w:p>
        </w:tc>
        <w:tc>
          <w:tcPr>
            <w:tcW w:w="1700" w:type="dxa"/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(решения) рабочей группы, в том числе мотивированное обоснование его (их) принятия 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13"/>
        <w:gridCol w:w="3024"/>
        <w:gridCol w:w="330"/>
        <w:gridCol w:w="3497"/>
      </w:tblGrid>
      <w:tr w:rsidR="004B2522" w:rsidTr="007F6E1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B2522" w:rsidTr="007F6E1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4B2522" w:rsidTr="007F6E1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B2522" w:rsidTr="007F6E1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2522" w:rsidRDefault="004B2522" w:rsidP="007F6E1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4B2522" w:rsidRDefault="004B2522" w:rsidP="004B252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B2522" w:rsidRDefault="004B2522">
      <w:bookmarkStart w:id="15" w:name="_GoBack"/>
      <w:bookmarkEnd w:id="15"/>
    </w:p>
    <w:p w:rsidR="004B2522" w:rsidRDefault="004B2522"/>
    <w:p w:rsidR="004B2522" w:rsidRDefault="004B2522"/>
    <w:p w:rsidR="004B2522" w:rsidRDefault="004B2522"/>
    <w:p w:rsidR="004B2522" w:rsidRDefault="004B2522"/>
    <w:sectPr w:rsidR="004B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9BD"/>
    <w:multiLevelType w:val="multilevel"/>
    <w:tmpl w:val="370AD314"/>
    <w:lvl w:ilvl="0">
      <w:start w:val="1"/>
      <w:numFmt w:val="decimal"/>
      <w:lvlText w:val="%1."/>
      <w:lvlJc w:val="left"/>
      <w:pPr>
        <w:widowControl/>
        <w:ind w:left="1429" w:hanging="360"/>
      </w:pPr>
    </w:lvl>
    <w:lvl w:ilvl="1">
      <w:start w:val="1"/>
      <w:numFmt w:val="lowerLetter"/>
      <w:lvlText w:val="%2."/>
      <w:lvlJc w:val="left"/>
      <w:pPr>
        <w:widowControl/>
        <w:ind w:left="2149" w:hanging="360"/>
      </w:pPr>
    </w:lvl>
    <w:lvl w:ilvl="2">
      <w:start w:val="1"/>
      <w:numFmt w:val="lowerRoman"/>
      <w:lvlText w:val="%3."/>
      <w:lvlJc w:val="right"/>
      <w:pPr>
        <w:widowControl/>
        <w:ind w:left="2869" w:hanging="180"/>
      </w:pPr>
    </w:lvl>
    <w:lvl w:ilvl="3">
      <w:start w:val="1"/>
      <w:numFmt w:val="decimal"/>
      <w:lvlText w:val="%4."/>
      <w:lvlJc w:val="left"/>
      <w:pPr>
        <w:widowControl/>
        <w:ind w:left="3589" w:hanging="360"/>
      </w:pPr>
    </w:lvl>
    <w:lvl w:ilvl="4">
      <w:start w:val="1"/>
      <w:numFmt w:val="lowerLetter"/>
      <w:lvlText w:val="%5."/>
      <w:lvlJc w:val="left"/>
      <w:pPr>
        <w:widowControl/>
        <w:ind w:left="4309" w:hanging="360"/>
      </w:pPr>
    </w:lvl>
    <w:lvl w:ilvl="5">
      <w:start w:val="1"/>
      <w:numFmt w:val="lowerRoman"/>
      <w:lvlText w:val="%6."/>
      <w:lvlJc w:val="right"/>
      <w:pPr>
        <w:widowControl/>
        <w:ind w:left="5029" w:hanging="180"/>
      </w:pPr>
    </w:lvl>
    <w:lvl w:ilvl="6">
      <w:start w:val="1"/>
      <w:numFmt w:val="decimal"/>
      <w:lvlText w:val="%7."/>
      <w:lvlJc w:val="left"/>
      <w:pPr>
        <w:widowControl/>
        <w:ind w:left="5749" w:hanging="360"/>
      </w:pPr>
    </w:lvl>
    <w:lvl w:ilvl="7">
      <w:start w:val="1"/>
      <w:numFmt w:val="lowerLetter"/>
      <w:lvlText w:val="%8."/>
      <w:lvlJc w:val="left"/>
      <w:pPr>
        <w:widowControl/>
        <w:ind w:left="6469" w:hanging="360"/>
      </w:pPr>
    </w:lvl>
    <w:lvl w:ilvl="8">
      <w:start w:val="1"/>
      <w:numFmt w:val="lowerRoman"/>
      <w:lvlText w:val="%9."/>
      <w:lvlJc w:val="right"/>
      <w:pPr>
        <w:widowControl/>
        <w:ind w:left="7189" w:hanging="180"/>
      </w:pPr>
    </w:lvl>
  </w:abstractNum>
  <w:abstractNum w:abstractNumId="1">
    <w:nsid w:val="29682CC4"/>
    <w:multiLevelType w:val="multilevel"/>
    <w:tmpl w:val="3A74CA24"/>
    <w:lvl w:ilvl="0">
      <w:start w:val="1"/>
      <w:numFmt w:val="decimal"/>
      <w:lvlText w:val="%1."/>
      <w:lvlJc w:val="left"/>
      <w:pPr>
        <w:widowControl/>
        <w:ind w:left="1849" w:hanging="114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2">
    <w:nsid w:val="3D7E52A8"/>
    <w:multiLevelType w:val="multilevel"/>
    <w:tmpl w:val="A238B9C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>
    <w:nsid w:val="6FF60E04"/>
    <w:multiLevelType w:val="multilevel"/>
    <w:tmpl w:val="C4CC42A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FE"/>
    <w:rsid w:val="004B2522"/>
    <w:rsid w:val="0089238F"/>
    <w:rsid w:val="00A1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22"/>
  </w:style>
  <w:style w:type="paragraph" w:styleId="1">
    <w:name w:val="heading 1"/>
    <w:basedOn w:val="a"/>
    <w:next w:val="a"/>
    <w:link w:val="10"/>
    <w:uiPriority w:val="9"/>
    <w:qFormat/>
    <w:rsid w:val="004B2522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522"/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4B252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6">
    <w:name w:val="Цветовое выделение"/>
    <w:rsid w:val="004B2522"/>
    <w:rPr>
      <w:rFonts w:eastAsia="Times New Roman" w:cs="Times New Roman"/>
      <w:b/>
      <w:color w:val="26282F"/>
      <w:szCs w:val="20"/>
      <w:lang w:eastAsia="ru-RU"/>
    </w:rPr>
  </w:style>
  <w:style w:type="paragraph" w:styleId="a7">
    <w:name w:val="List Paragraph"/>
    <w:basedOn w:val="a"/>
    <w:link w:val="a8"/>
    <w:rsid w:val="004B2522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Абзац списка Знак"/>
    <w:basedOn w:val="a0"/>
    <w:link w:val="a7"/>
    <w:rsid w:val="004B2522"/>
    <w:rPr>
      <w:rFonts w:eastAsia="Times New Roman" w:cs="Times New Roman"/>
      <w:color w:val="00000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4B252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table" w:styleId="aa">
    <w:name w:val="Table Grid"/>
    <w:basedOn w:val="a1"/>
    <w:rsid w:val="004B252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22"/>
  </w:style>
  <w:style w:type="paragraph" w:styleId="1">
    <w:name w:val="heading 1"/>
    <w:basedOn w:val="a"/>
    <w:next w:val="a"/>
    <w:link w:val="10"/>
    <w:uiPriority w:val="9"/>
    <w:qFormat/>
    <w:rsid w:val="004B2522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522"/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4B252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6">
    <w:name w:val="Цветовое выделение"/>
    <w:rsid w:val="004B2522"/>
    <w:rPr>
      <w:rFonts w:eastAsia="Times New Roman" w:cs="Times New Roman"/>
      <w:b/>
      <w:color w:val="26282F"/>
      <w:szCs w:val="20"/>
      <w:lang w:eastAsia="ru-RU"/>
    </w:rPr>
  </w:style>
  <w:style w:type="paragraph" w:styleId="a7">
    <w:name w:val="List Paragraph"/>
    <w:basedOn w:val="a"/>
    <w:link w:val="a8"/>
    <w:rsid w:val="004B2522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Абзац списка Знак"/>
    <w:basedOn w:val="a0"/>
    <w:link w:val="a7"/>
    <w:rsid w:val="004B2522"/>
    <w:rPr>
      <w:rFonts w:eastAsia="Times New Roman" w:cs="Times New Roman"/>
      <w:color w:val="00000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4B252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table" w:styleId="aa">
    <w:name w:val="Table Grid"/>
    <w:basedOn w:val="a1"/>
    <w:rsid w:val="004B252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schamzsp@bignatovo.e-mordovi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2470</Words>
  <Characters>14080</Characters>
  <Application>Microsoft Office Word</Application>
  <DocSecurity>0</DocSecurity>
  <Lines>117</Lines>
  <Paragraphs>33</Paragraphs>
  <ScaleCrop>false</ScaleCrop>
  <Company/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2025-07-11T06:51:00Z</dcterms:created>
  <dcterms:modified xsi:type="dcterms:W3CDTF">2025-07-11T06:52:00Z</dcterms:modified>
</cp:coreProperties>
</file>