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E" w:rsidRDefault="008C4A8E" w:rsidP="008C4A8E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8C4A8E" w:rsidRDefault="008C4A8E" w:rsidP="008C4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Среда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, 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9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июня    2024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20</w:t>
      </w:r>
    </w:p>
    <w:p w:rsidR="008C4A8E" w:rsidRDefault="008C4A8E" w:rsidP="008C4A8E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8C4A8E" w:rsidRDefault="008C4A8E" w:rsidP="008C4A8E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D8DB" wp14:editId="02F012FE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5598D" wp14:editId="01194C0F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8C4A8E" w:rsidRDefault="008C4A8E" w:rsidP="008C4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8C4A8E" w:rsidRDefault="008C4A8E" w:rsidP="008C4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4287955E" wp14:editId="667A20A6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8C4A8E" w:rsidRDefault="008C4A8E" w:rsidP="008C4A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8C4A8E" w:rsidRDefault="008C4A8E" w:rsidP="008C4A8E"/>
    <w:p w:rsidR="008C4A8E" w:rsidRDefault="008C4A8E" w:rsidP="008C4A8E"/>
    <w:p w:rsidR="008C4A8E" w:rsidRDefault="008C4A8E" w:rsidP="008C4A8E"/>
    <w:p w:rsidR="00AD1C98" w:rsidRDefault="00AD1C98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Pr="0014504B" w:rsidRDefault="008C4A8E" w:rsidP="008C4A8E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 w:rsidRPr="0014504B">
        <w:rPr>
          <w:b/>
          <w:sz w:val="36"/>
          <w:szCs w:val="36"/>
        </w:rPr>
        <w:t xml:space="preserve">Администрация  </w:t>
      </w:r>
      <w:proofErr w:type="spellStart"/>
      <w:r>
        <w:rPr>
          <w:b/>
          <w:sz w:val="36"/>
          <w:szCs w:val="36"/>
        </w:rPr>
        <w:t>Старочамзинского</w:t>
      </w:r>
      <w:proofErr w:type="spellEnd"/>
      <w:r w:rsidRPr="0014504B">
        <w:rPr>
          <w:b/>
          <w:sz w:val="36"/>
          <w:szCs w:val="36"/>
        </w:rPr>
        <w:t xml:space="preserve"> сельского поселения               </w:t>
      </w:r>
      <w:proofErr w:type="spellStart"/>
      <w:r w:rsidRPr="0014504B">
        <w:rPr>
          <w:b/>
          <w:sz w:val="36"/>
          <w:szCs w:val="36"/>
        </w:rPr>
        <w:t>Большеигнатовского</w:t>
      </w:r>
      <w:proofErr w:type="spellEnd"/>
      <w:r w:rsidRPr="0014504B">
        <w:rPr>
          <w:b/>
          <w:sz w:val="36"/>
          <w:szCs w:val="36"/>
        </w:rPr>
        <w:t xml:space="preserve"> муниципального  района</w:t>
      </w:r>
    </w:p>
    <w:p w:rsidR="008C4A8E" w:rsidRPr="0014504B" w:rsidRDefault="008C4A8E" w:rsidP="008C4A8E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 w:rsidRPr="0014504B">
        <w:rPr>
          <w:b/>
          <w:sz w:val="36"/>
          <w:szCs w:val="36"/>
        </w:rPr>
        <w:t>Республики  Мордовия</w:t>
      </w:r>
    </w:p>
    <w:p w:rsidR="008C4A8E" w:rsidRPr="0014504B" w:rsidRDefault="008C4A8E" w:rsidP="008C4A8E">
      <w:pPr>
        <w:tabs>
          <w:tab w:val="left" w:pos="9639"/>
        </w:tabs>
        <w:ind w:left="-1276"/>
        <w:rPr>
          <w:b/>
          <w:sz w:val="32"/>
          <w:szCs w:val="32"/>
        </w:rPr>
      </w:pPr>
      <w:r w:rsidRPr="0014504B">
        <w:rPr>
          <w:b/>
          <w:sz w:val="32"/>
          <w:szCs w:val="32"/>
        </w:rPr>
        <w:t xml:space="preserve">                           </w:t>
      </w:r>
    </w:p>
    <w:p w:rsidR="008C4A8E" w:rsidRPr="0014504B" w:rsidRDefault="008C4A8E" w:rsidP="008C4A8E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4504B">
        <w:rPr>
          <w:b/>
          <w:bCs/>
          <w:sz w:val="36"/>
          <w:szCs w:val="36"/>
        </w:rPr>
        <w:t>ПОСТАНОВЛЕНИЕ</w:t>
      </w:r>
    </w:p>
    <w:p w:rsidR="008C4A8E" w:rsidRPr="0014504B" w:rsidRDefault="008C4A8E" w:rsidP="008C4A8E">
      <w:pPr>
        <w:jc w:val="center"/>
        <w:rPr>
          <w:sz w:val="28"/>
          <w:szCs w:val="28"/>
        </w:rPr>
      </w:pPr>
    </w:p>
    <w:p w:rsidR="008C4A8E" w:rsidRPr="0014504B" w:rsidRDefault="008C4A8E" w:rsidP="008C4A8E">
      <w:pPr>
        <w:jc w:val="center"/>
        <w:rPr>
          <w:sz w:val="28"/>
          <w:szCs w:val="28"/>
        </w:rPr>
      </w:pPr>
    </w:p>
    <w:p w:rsidR="008C4A8E" w:rsidRPr="0014504B" w:rsidRDefault="008C4A8E" w:rsidP="008C4A8E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июня </w:t>
      </w:r>
      <w:r w:rsidRPr="0014504B">
        <w:rPr>
          <w:sz w:val="28"/>
          <w:szCs w:val="28"/>
        </w:rPr>
        <w:t xml:space="preserve">2024 г.                                                                      </w:t>
      </w:r>
      <w:r>
        <w:rPr>
          <w:sz w:val="28"/>
          <w:szCs w:val="28"/>
        </w:rPr>
        <w:t xml:space="preserve">  </w:t>
      </w:r>
      <w:r w:rsidRPr="0014504B">
        <w:rPr>
          <w:sz w:val="28"/>
          <w:szCs w:val="28"/>
        </w:rPr>
        <w:t xml:space="preserve">        </w:t>
      </w:r>
      <w:r w:rsidRPr="0014504B">
        <w:rPr>
          <w:sz w:val="28"/>
          <w:szCs w:val="28"/>
        </w:rPr>
        <w:sym w:font="Times New Roman" w:char="2116"/>
      </w:r>
      <w:r w:rsidRPr="0014504B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Pr="0014504B">
        <w:rPr>
          <w:sz w:val="28"/>
          <w:szCs w:val="28"/>
        </w:rPr>
        <w:t xml:space="preserve">                                            </w:t>
      </w:r>
    </w:p>
    <w:p w:rsidR="008C4A8E" w:rsidRPr="0014504B" w:rsidRDefault="008C4A8E" w:rsidP="008C4A8E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                                  </w:t>
      </w:r>
    </w:p>
    <w:p w:rsidR="008C4A8E" w:rsidRPr="0014504B" w:rsidRDefault="008C4A8E" w:rsidP="008C4A8E">
      <w:pPr>
        <w:jc w:val="center"/>
      </w:pPr>
      <w:proofErr w:type="gramStart"/>
      <w:r w:rsidRPr="0014504B">
        <w:t>с</w:t>
      </w:r>
      <w:proofErr w:type="gramEnd"/>
      <w:r w:rsidRPr="0014504B">
        <w:t xml:space="preserve">. </w:t>
      </w:r>
      <w:r>
        <w:t xml:space="preserve">Старое </w:t>
      </w:r>
      <w:proofErr w:type="spellStart"/>
      <w:r>
        <w:t>Чамзино</w:t>
      </w:r>
      <w:proofErr w:type="spellEnd"/>
    </w:p>
    <w:p w:rsidR="008C4A8E" w:rsidRPr="0014504B" w:rsidRDefault="008C4A8E" w:rsidP="008C4A8E">
      <w:pPr>
        <w:rPr>
          <w:b/>
          <w:bCs/>
        </w:rPr>
      </w:pPr>
    </w:p>
    <w:p w:rsidR="008C4A8E" w:rsidRPr="000A3630" w:rsidRDefault="008C4A8E" w:rsidP="008C4A8E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Старочамзинского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A3630">
        <w:rPr>
          <w:color w:val="000000"/>
          <w:sz w:val="28"/>
          <w:szCs w:val="28"/>
        </w:rPr>
        <w:t xml:space="preserve"> </w:t>
      </w:r>
      <w:proofErr w:type="spellStart"/>
      <w:r w:rsidRPr="00724C7B">
        <w:rPr>
          <w:color w:val="000000"/>
          <w:sz w:val="28"/>
          <w:szCs w:val="28"/>
        </w:rPr>
        <w:t>Большеигнатовского</w:t>
      </w:r>
      <w:proofErr w:type="spellEnd"/>
      <w:r w:rsidRPr="00724C7B">
        <w:rPr>
          <w:color w:val="000000"/>
          <w:sz w:val="28"/>
          <w:szCs w:val="28"/>
        </w:rPr>
        <w:t xml:space="preserve"> муниципального района Республики</w:t>
      </w:r>
      <w:r w:rsidRPr="000A3630">
        <w:rPr>
          <w:color w:val="000000"/>
          <w:sz w:val="28"/>
          <w:szCs w:val="28"/>
        </w:rPr>
        <w:t xml:space="preserve"> </w:t>
      </w:r>
      <w:r w:rsidRPr="00724C7B">
        <w:rPr>
          <w:color w:val="000000"/>
          <w:sz w:val="28"/>
          <w:szCs w:val="28"/>
        </w:rPr>
        <w:t xml:space="preserve">Мордовия от </w:t>
      </w:r>
      <w:r>
        <w:rPr>
          <w:color w:val="000000"/>
          <w:sz w:val="28"/>
          <w:szCs w:val="28"/>
        </w:rPr>
        <w:t xml:space="preserve">05 июля 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40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 Администрацией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</w:t>
      </w:r>
    </w:p>
    <w:p w:rsidR="008C4A8E" w:rsidRPr="000A3630" w:rsidRDefault="008C4A8E" w:rsidP="008C4A8E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«Присвоение адреса объекту адресации, изменение </w:t>
      </w:r>
    </w:p>
    <w:p w:rsidR="008C4A8E" w:rsidRPr="00724C7B" w:rsidRDefault="008C4A8E" w:rsidP="008C4A8E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</w:p>
    <w:p w:rsidR="008C4A8E" w:rsidRPr="00724C7B" w:rsidRDefault="008C4A8E" w:rsidP="008C4A8E">
      <w:pPr>
        <w:suppressAutoHyphens/>
        <w:outlineLvl w:val="0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8C4A8E" w:rsidRPr="00724C7B" w:rsidRDefault="008C4A8E" w:rsidP="008C4A8E">
      <w:pPr>
        <w:suppressAutoHyphens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zh-CN" w:bidi="hi-IN"/>
        </w:rPr>
        <w:t xml:space="preserve">     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Администрация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</w:t>
      </w:r>
      <w:r w:rsidRPr="00724C7B">
        <w:rPr>
          <w:rFonts w:eastAsia="NSimSun"/>
          <w:b/>
          <w:kern w:val="2"/>
          <w:sz w:val="28"/>
          <w:szCs w:val="28"/>
          <w:lang w:eastAsia="zh-CN" w:bidi="hi-IN"/>
        </w:rPr>
        <w:t>постановляет</w:t>
      </w:r>
      <w:r w:rsidRPr="00724C7B">
        <w:rPr>
          <w:rFonts w:eastAsia="NSimSun"/>
          <w:b/>
          <w:bCs/>
          <w:kern w:val="2"/>
          <w:sz w:val="28"/>
          <w:szCs w:val="28"/>
          <w:lang w:eastAsia="zh-CN" w:bidi="hi-IN"/>
        </w:rPr>
        <w:t>: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    </w:t>
      </w:r>
    </w:p>
    <w:p w:rsidR="008C4A8E" w:rsidRPr="00724C7B" w:rsidRDefault="008C4A8E" w:rsidP="008C4A8E">
      <w:pPr>
        <w:suppressAutoHyphens/>
        <w:jc w:val="both"/>
        <w:rPr>
          <w:rFonts w:eastAsia="NSimSun"/>
          <w:bCs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</w:t>
      </w:r>
    </w:p>
    <w:p w:rsidR="008C4A8E" w:rsidRPr="000A3630" w:rsidRDefault="008C4A8E" w:rsidP="008C4A8E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   1. Внести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Республики Мордовия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от</w:t>
      </w:r>
      <w:r w:rsidRPr="00724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 июля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40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 Администрацией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lastRenderedPageBreak/>
        <w:t xml:space="preserve">поселения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«Присвоение адреса объекту адресации, изменение </w:t>
      </w:r>
    </w:p>
    <w:p w:rsidR="008C4A8E" w:rsidRPr="000A3630" w:rsidRDefault="008C4A8E" w:rsidP="008C4A8E">
      <w:pPr>
        <w:suppressAutoHyphens/>
        <w:overflowPunct w:val="0"/>
        <w:jc w:val="both"/>
        <w:rPr>
          <w:bCs/>
          <w:sz w:val="28"/>
          <w:szCs w:val="28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  <w:r w:rsidRPr="00724C7B">
        <w:rPr>
          <w:bCs/>
          <w:sz w:val="28"/>
          <w:szCs w:val="28"/>
        </w:rPr>
        <w:t xml:space="preserve"> следующие изменения:  </w:t>
      </w:r>
    </w:p>
    <w:p w:rsidR="008C4A8E" w:rsidRPr="00724C7B" w:rsidRDefault="008C4A8E" w:rsidP="008C4A8E">
      <w:pPr>
        <w:suppressAutoHyphens/>
        <w:jc w:val="both"/>
        <w:rPr>
          <w:sz w:val="28"/>
          <w:szCs w:val="28"/>
          <w:lang w:eastAsia="ar-SA"/>
        </w:rPr>
      </w:pPr>
      <w:r w:rsidRPr="00724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2.  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>
        <w:rPr>
          <w:rFonts w:eastAsia="SimSun"/>
          <w:kern w:val="1"/>
          <w:sz w:val="28"/>
          <w:szCs w:val="28"/>
          <w:lang w:eastAsia="zh-CN" w:bidi="hi-IN"/>
        </w:rPr>
        <w:t>8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8C4A8E" w:rsidRPr="002D0948" w:rsidRDefault="008C4A8E" w:rsidP="008C4A8E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«8. Присвоение</w:t>
      </w:r>
      <w:r w:rsidRPr="002D0948">
        <w:rPr>
          <w:bCs/>
          <w:sz w:val="28"/>
          <w:szCs w:val="28"/>
        </w:rPr>
        <w:t xml:space="preserve"> объекту адресации адреса и (или) аннулирование такого адреса осуществляются уполномоченными органами в случаях, предусмотренных пунктами 8, 14 и 14</w:t>
      </w:r>
      <w:r w:rsidRPr="002D0948">
        <w:rPr>
          <w:bCs/>
          <w:sz w:val="28"/>
          <w:szCs w:val="28"/>
          <w:vertAlign w:val="superscript"/>
        </w:rPr>
        <w:t> 1</w:t>
      </w:r>
      <w:r w:rsidRPr="002D0948">
        <w:rPr>
          <w:bCs/>
          <w:sz w:val="28"/>
          <w:szCs w:val="28"/>
        </w:rPr>
        <w:t> Правил</w:t>
      </w:r>
      <w:r>
        <w:rPr>
          <w:bCs/>
          <w:sz w:val="28"/>
          <w:szCs w:val="28"/>
        </w:rPr>
        <w:t xml:space="preserve"> присвоения, изменения и аннулирования адресов, утвержденные постановлением Правительства Российской Федерации от 19 ноября 2014 года №1221 (далее-Правила)</w:t>
      </w:r>
      <w:r w:rsidRPr="002D0948">
        <w:rPr>
          <w:bCs/>
          <w:sz w:val="28"/>
          <w:szCs w:val="28"/>
        </w:rPr>
        <w:t>, с соблюдением требований пункта 21 настоящих Правил.</w:t>
      </w:r>
    </w:p>
    <w:p w:rsidR="008C4A8E" w:rsidRPr="002D0948" w:rsidRDefault="008C4A8E" w:rsidP="008C4A8E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D0948">
        <w:rPr>
          <w:bCs/>
          <w:sz w:val="28"/>
          <w:szCs w:val="28"/>
        </w:rPr>
        <w:t>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пу</w:t>
      </w:r>
      <w:r>
        <w:rPr>
          <w:bCs/>
          <w:sz w:val="28"/>
          <w:szCs w:val="28"/>
        </w:rPr>
        <w:t>нктах 27 и 29 настоящих Правил».</w:t>
      </w:r>
    </w:p>
    <w:p w:rsidR="008C4A8E" w:rsidRPr="00724C7B" w:rsidRDefault="008C4A8E" w:rsidP="008C4A8E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3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Pr="00724C7B">
        <w:rPr>
          <w:sz w:val="28"/>
          <w:szCs w:val="28"/>
          <w:lang w:eastAsia="ar-SA"/>
        </w:rPr>
        <w:t xml:space="preserve">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 Пункт </w:t>
      </w:r>
      <w:r w:rsidRPr="00724C7B">
        <w:rPr>
          <w:sz w:val="28"/>
          <w:szCs w:val="28"/>
          <w:lang w:eastAsia="ar-SA"/>
        </w:rPr>
        <w:t>15 изложить в следующей редакции:</w:t>
      </w:r>
    </w:p>
    <w:p w:rsidR="008C4A8E" w:rsidRPr="002D0948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24C7B">
        <w:rPr>
          <w:sz w:val="28"/>
          <w:szCs w:val="28"/>
          <w:lang w:eastAsia="ar-SA"/>
        </w:rPr>
        <w:t xml:space="preserve">  «15. </w:t>
      </w:r>
      <w:r>
        <w:rPr>
          <w:color w:val="22272F"/>
          <w:sz w:val="17"/>
          <w:szCs w:val="17"/>
        </w:rPr>
        <w:t> </w:t>
      </w:r>
      <w:r w:rsidRPr="002D0948">
        <w:rPr>
          <w:color w:val="22272F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8C4A8E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C4A8E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б) в случае подачи заявления в форме электронного документа - в срок не более 5 рабочих дней со д</w:t>
      </w:r>
      <w:r>
        <w:rPr>
          <w:color w:val="22272F"/>
          <w:sz w:val="28"/>
          <w:szCs w:val="28"/>
        </w:rPr>
        <w:t>ня поступления заявления</w:t>
      </w:r>
      <w:proofErr w:type="gramStart"/>
      <w:r>
        <w:rPr>
          <w:color w:val="22272F"/>
          <w:sz w:val="28"/>
          <w:szCs w:val="28"/>
        </w:rPr>
        <w:t>.»</w:t>
      </w:r>
      <w:proofErr w:type="gramEnd"/>
    </w:p>
    <w:p w:rsidR="008C4A8E" w:rsidRPr="00DC341C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4. </w:t>
      </w:r>
      <w:r w:rsidRPr="00DC341C">
        <w:rPr>
          <w:color w:val="22272F"/>
          <w:sz w:val="28"/>
          <w:szCs w:val="28"/>
        </w:rPr>
        <w:t>Дополнить </w:t>
      </w:r>
      <w:r>
        <w:rPr>
          <w:sz w:val="28"/>
          <w:szCs w:val="28"/>
        </w:rPr>
        <w:t>пунктом 15.1</w:t>
      </w:r>
      <w:r w:rsidRPr="00DC341C">
        <w:rPr>
          <w:color w:val="22272F"/>
          <w:sz w:val="28"/>
          <w:szCs w:val="28"/>
        </w:rPr>
        <w:t xml:space="preserve"> следующего содержания:</w:t>
      </w:r>
    </w:p>
    <w:p w:rsidR="008C4A8E" w:rsidRDefault="008C4A8E" w:rsidP="008C4A8E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«15.1</w:t>
      </w:r>
      <w:proofErr w:type="gramStart"/>
      <w:r w:rsidRPr="00DC341C">
        <w:rPr>
          <w:color w:val="22272F"/>
          <w:sz w:val="28"/>
          <w:szCs w:val="28"/>
        </w:rPr>
        <w:t xml:space="preserve"> В</w:t>
      </w:r>
      <w:proofErr w:type="gramEnd"/>
      <w:r w:rsidRPr="00DC341C">
        <w:rPr>
          <w:color w:val="22272F"/>
          <w:sz w:val="28"/>
          <w:szCs w:val="28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</w:t>
      </w:r>
      <w:proofErr w:type="gramStart"/>
      <w:r w:rsidRPr="00DC341C">
        <w:rPr>
          <w:color w:val="22272F"/>
          <w:sz w:val="28"/>
          <w:szCs w:val="28"/>
        </w:rPr>
        <w:t>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</w:t>
      </w:r>
      <w:proofErr w:type="gramEnd"/>
      <w:r w:rsidRPr="00DC341C">
        <w:rPr>
          <w:color w:val="22272F"/>
          <w:sz w:val="28"/>
          <w:szCs w:val="28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</w:t>
      </w:r>
      <w:r>
        <w:rPr>
          <w:color w:val="22272F"/>
          <w:sz w:val="28"/>
          <w:szCs w:val="28"/>
        </w:rPr>
        <w:t>о электронного взаимодействия».</w:t>
      </w:r>
    </w:p>
    <w:p w:rsidR="008C4A8E" w:rsidRPr="001C3F9A" w:rsidRDefault="008C4A8E" w:rsidP="008C4A8E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  5.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 w:rsidRPr="00724C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8C4A8E" w:rsidRPr="003B33AD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«16</w:t>
      </w:r>
      <w:r w:rsidRPr="003B33AD">
        <w:rPr>
          <w:sz w:val="28"/>
          <w:szCs w:val="28"/>
        </w:rPr>
        <w:t xml:space="preserve">. </w:t>
      </w:r>
      <w:proofErr w:type="gramStart"/>
      <w:r w:rsidRPr="003B33AD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6" w:anchor="/document/70865886/entry/2000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решение</w:t>
        </w:r>
      </w:hyperlink>
      <w:r w:rsidRPr="003B33AD">
        <w:rPr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8C4A8E" w:rsidRPr="003B33AD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3B33AD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7" w:tgtFrame="_blank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единого портала</w:t>
        </w:r>
      </w:hyperlink>
      <w:r w:rsidRPr="003B33AD">
        <w:rPr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8" w:anchor="/document/70803770/entry/1037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пунктах 37</w:t>
        </w:r>
      </w:hyperlink>
      <w:r w:rsidRPr="003B33AD">
        <w:rPr>
          <w:sz w:val="28"/>
          <w:szCs w:val="28"/>
        </w:rPr>
        <w:t> и </w:t>
      </w:r>
      <w:hyperlink r:id="rId9" w:anchor="/document/70803770/entry/1038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Правил;</w:t>
      </w:r>
    </w:p>
    <w:p w:rsidR="008C4A8E" w:rsidRPr="00724C7B" w:rsidRDefault="008C4A8E" w:rsidP="008C4A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3B33AD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B33AD">
        <w:rPr>
          <w:sz w:val="28"/>
          <w:szCs w:val="28"/>
        </w:rPr>
        <w:t>днем</w:t>
      </w:r>
      <w:proofErr w:type="gramEnd"/>
      <w:r w:rsidRPr="003B33AD">
        <w:rPr>
          <w:sz w:val="28"/>
          <w:szCs w:val="28"/>
        </w:rPr>
        <w:t xml:space="preserve"> со дня истечения установленного </w:t>
      </w:r>
      <w:hyperlink r:id="rId10" w:anchor="/document/70803770/entry/1037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1" w:anchor="/document/70803770/entry/1038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  <w:r>
        <w:rPr>
          <w:sz w:val="28"/>
          <w:szCs w:val="28"/>
        </w:rPr>
        <w:t xml:space="preserve"> </w:t>
      </w:r>
      <w:r w:rsidRPr="003B33AD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B33AD">
        <w:rPr>
          <w:sz w:val="28"/>
          <w:szCs w:val="28"/>
        </w:rPr>
        <w:t>центр</w:t>
      </w:r>
      <w:proofErr w:type="gramEnd"/>
      <w:r w:rsidRPr="003B33AD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2" w:anchor="/document/70803770/entry/1037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3" w:anchor="/document/70803770/entry/1038" w:history="1">
        <w:r w:rsidRPr="003B33AD">
          <w:rPr>
            <w:rStyle w:val="a5"/>
            <w:rFonts w:eastAsiaTheme="majorEastAsia"/>
            <w:color w:val="auto"/>
            <w:sz w:val="28"/>
            <w:szCs w:val="28"/>
          </w:rPr>
          <w:t>38</w:t>
        </w:r>
      </w:hyperlink>
      <w:r>
        <w:rPr>
          <w:sz w:val="28"/>
          <w:szCs w:val="28"/>
        </w:rPr>
        <w:t> настоящих Правил».</w:t>
      </w:r>
    </w:p>
    <w:p w:rsidR="008C4A8E" w:rsidRPr="00357192" w:rsidRDefault="008C4A8E" w:rsidP="008C4A8E">
      <w:pPr>
        <w:suppressAutoHyphens/>
        <w:jc w:val="both"/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</w:pPr>
      <w:r w:rsidRPr="00724C7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6</w:t>
      </w:r>
      <w:r w:rsidRPr="00724C7B">
        <w:rPr>
          <w:rFonts w:eastAsia="SimSun"/>
          <w:kern w:val="1"/>
          <w:sz w:val="28"/>
          <w:szCs w:val="28"/>
          <w:lang w:eastAsia="ar-SA" w:bidi="hi-IN"/>
        </w:rPr>
        <w:t>. Настоящее постановление вступает в силу после дня официального опубликования (обнародования).</w:t>
      </w:r>
    </w:p>
    <w:p w:rsidR="008C4A8E" w:rsidRPr="0014504B" w:rsidRDefault="008C4A8E" w:rsidP="008C4A8E">
      <w:pPr>
        <w:rPr>
          <w:sz w:val="28"/>
          <w:szCs w:val="28"/>
        </w:rPr>
      </w:pPr>
    </w:p>
    <w:p w:rsidR="008C4A8E" w:rsidRPr="0014504B" w:rsidRDefault="008C4A8E" w:rsidP="008C4A8E">
      <w:pPr>
        <w:rPr>
          <w:sz w:val="28"/>
          <w:szCs w:val="28"/>
        </w:rPr>
      </w:pPr>
    </w:p>
    <w:p w:rsidR="008C4A8E" w:rsidRPr="0014504B" w:rsidRDefault="008C4A8E" w:rsidP="008C4A8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8C4A8E" w:rsidRPr="0014504B" w:rsidRDefault="008C4A8E" w:rsidP="008C4A8E"/>
    <w:p w:rsidR="008C4A8E" w:rsidRPr="0014504B" w:rsidRDefault="008C4A8E" w:rsidP="008C4A8E"/>
    <w:p w:rsidR="008C4A8E" w:rsidRPr="008C4A8E" w:rsidRDefault="008C4A8E" w:rsidP="008C4A8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C4A8E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8C4A8E" w:rsidRPr="008C4A8E" w:rsidRDefault="008C4A8E" w:rsidP="008C4A8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C4A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8C4A8E" w:rsidRPr="008C4A8E" w:rsidRDefault="008C4A8E" w:rsidP="008C4A8E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8C4A8E" w:rsidRPr="008C4A8E" w:rsidRDefault="008C4A8E" w:rsidP="008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4A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8C4A8E" w:rsidRPr="008C4A8E" w:rsidRDefault="008C4A8E" w:rsidP="008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4A8E" w:rsidRPr="008C4A8E" w:rsidRDefault="008C4A8E" w:rsidP="008C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19 июня 2024 г.                                                               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8C4A8E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:rsidR="008C4A8E" w:rsidRPr="008C4A8E" w:rsidRDefault="008C4A8E" w:rsidP="008C4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C4A8E" w:rsidRPr="008C4A8E" w:rsidRDefault="008C4A8E" w:rsidP="008C4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8C4A8E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 w:rsidRPr="008C4A8E">
        <w:rPr>
          <w:rFonts w:ascii="Times New Roman" w:eastAsia="Times New Roman" w:hAnsi="Times New Roman" w:cs="Times New Roman"/>
          <w:szCs w:val="20"/>
          <w:lang w:eastAsia="ru-RU"/>
        </w:rPr>
        <w:t xml:space="preserve">. Старое </w:t>
      </w:r>
      <w:proofErr w:type="spellStart"/>
      <w:r w:rsidRPr="008C4A8E">
        <w:rPr>
          <w:rFonts w:ascii="Times New Roman" w:eastAsia="Times New Roman" w:hAnsi="Times New Roman" w:cs="Times New Roman"/>
          <w:szCs w:val="20"/>
          <w:lang w:eastAsia="ru-RU"/>
        </w:rPr>
        <w:t>Чамзино</w:t>
      </w:r>
      <w:proofErr w:type="spellEnd"/>
    </w:p>
    <w:p w:rsidR="008C4A8E" w:rsidRPr="008C4A8E" w:rsidRDefault="008C4A8E" w:rsidP="008C4A8E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 утверждении положения о порядке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C4A8E">
        <w:rPr>
          <w:rFonts w:ascii="Times New Roman" w:hAnsi="Times New Roman" w:cs="Times New Roman"/>
          <w:sz w:val="28"/>
          <w:szCs w:val="28"/>
        </w:rPr>
        <w:t xml:space="preserve">В целях упорядочения по реализации преимущественного права приобретения муниципального имущества субъектами малого и среднего предпринимательства, в соответствии с </w:t>
      </w:r>
      <w:hyperlink r:id="rId14" w:history="1">
        <w:r w:rsidRPr="008C4A8E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8C4A8E">
        <w:rPr>
          <w:rFonts w:ascii="Times New Roman" w:hAnsi="Times New Roman" w:cs="Times New Roman"/>
          <w:sz w:val="28"/>
          <w:szCs w:val="28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Федерации", </w:t>
      </w:r>
      <w:hyperlink r:id="rId15" w:history="1">
        <w:r w:rsidRPr="008C4A8E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  <w:proofErr w:type="gramEnd"/>
      </w:hyperlink>
      <w:r w:rsidRPr="008C4A8E">
        <w:rPr>
          <w:rFonts w:ascii="Times New Roman" w:hAnsi="Times New Roman" w:cs="Times New Roman"/>
          <w:sz w:val="28"/>
          <w:szCs w:val="28"/>
        </w:rPr>
        <w:t xml:space="preserve"> от 24 июля 2007 года N 209-ФЗ "О развитии малого и среднего предпринимательства в Российской Федерации", </w:t>
      </w:r>
      <w:hyperlink r:id="rId16" w:history="1">
        <w:r w:rsidRPr="008C4A8E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8C4A8E">
        <w:rPr>
          <w:rFonts w:ascii="Times New Roman" w:hAnsi="Times New Roman" w:cs="Times New Roman"/>
          <w:sz w:val="28"/>
          <w:szCs w:val="28"/>
        </w:rPr>
        <w:t xml:space="preserve"> от 21 декабря 2001 года N 178-ФЗ "О приватизации государственного и муниципального имущества", 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8C4A8E" w:rsidRPr="008C4A8E" w:rsidRDefault="008C4A8E" w:rsidP="008C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8C4A8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8C4A8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8C4A8E">
          <w:rPr>
            <w:rFonts w:ascii="Times New Roman" w:hAnsi="Times New Roman" w:cs="Times New Roman"/>
            <w:color w:val="106BBE"/>
            <w:sz w:val="28"/>
            <w:szCs w:val="28"/>
          </w:rPr>
          <w:t>Положение</w:t>
        </w:r>
      </w:hyperlink>
      <w:r w:rsidRPr="008C4A8E">
        <w:rPr>
          <w:rFonts w:ascii="Times New Roman" w:hAnsi="Times New Roman" w:cs="Times New Roman"/>
          <w:sz w:val="28"/>
          <w:szCs w:val="28"/>
        </w:rPr>
        <w:t xml:space="preserve"> о порядке отчуждения движимого и недвижимого имущества, находящегося в муниципальной собственности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A8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8C4A8E">
        <w:rPr>
          <w:rFonts w:ascii="Times New Roman" w:hAnsi="Times New Roman" w:cs="Times New Roman"/>
          <w:sz w:val="28"/>
          <w:szCs w:val="28"/>
        </w:rPr>
        <w:t xml:space="preserve"> муниципального района и арендуемого субъектами малого и среднего предпринимательства;</w:t>
      </w:r>
    </w:p>
    <w:p w:rsidR="008C4A8E" w:rsidRPr="008C4A8E" w:rsidRDefault="008C4A8E" w:rsidP="008C4A8E">
      <w:pPr>
        <w:ind w:left="142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8C4A8E">
        <w:rPr>
          <w:color w:val="000000"/>
          <w:sz w:val="28"/>
          <w:szCs w:val="28"/>
        </w:rPr>
        <w:t xml:space="preserve"> </w:t>
      </w:r>
      <w:r w:rsidRPr="008C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4A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подписания и подлежит официальному опубликованию.</w:t>
      </w:r>
    </w:p>
    <w:p w:rsidR="008C4A8E" w:rsidRPr="008C4A8E" w:rsidRDefault="008C4A8E" w:rsidP="008C4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поселения:                                         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Н.В.Зайкина</w:t>
      </w:r>
      <w:proofErr w:type="spellEnd"/>
    </w:p>
    <w:p w:rsidR="008C4A8E" w:rsidRPr="008C4A8E" w:rsidRDefault="008C4A8E" w:rsidP="008C4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Постановлением  Администрации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Республики Мордовия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 19 июня 2024 г №64</w:t>
      </w:r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утверждении положения о порядке</w:t>
      </w:r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отчуждения движимого и недвижимого</w:t>
      </w:r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</w:t>
      </w:r>
      <w:proofErr w:type="gram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8C4A8E" w:rsidRPr="008C4A8E" w:rsidRDefault="008C4A8E" w:rsidP="008C4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арендуемого субъектами малого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предпринимательства»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C4A8E" w:rsidRPr="008C4A8E" w:rsidRDefault="008C4A8E" w:rsidP="008C4A8E">
      <w:pPr>
        <w:keepNext/>
        <w:keepLines/>
        <w:spacing w:before="480" w:after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 порядке отчуждения движимого и недвижимого имущества, находящегося в муниципальной собственности </w:t>
      </w:r>
      <w:proofErr w:type="spellStart"/>
      <w:r w:rsidRPr="008C4A8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Республики Мордовия и арендуемого субъектами малого и среднего предпринимательства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01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0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17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8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предпринимательства в Российской Федерации", </w:t>
      </w:r>
      <w:hyperlink r:id="rId19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имущества", </w:t>
      </w:r>
      <w:hyperlink r:id="rId20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Федерации".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настоящего Положения не распространяется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13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2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15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Федерации".</w:t>
      </w:r>
      <w:proofErr w:type="gramEnd"/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32"/>
      <w:bookmarkEnd w:id="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1.3.2. Отношения, возникающие при приватизации имущественных комплексов муниципальных унитарных предприятий.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3"/>
      <w:bookmarkEnd w:id="2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34"/>
      <w:bookmarkEnd w:id="3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1.3.4. Движимое и недвижимое имущество, которое ограничено в обороте.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35"/>
      <w:bookmarkEnd w:id="4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36"/>
      <w:bookmarkEnd w:id="5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1.3.6.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включенное в утвержденный в соответствии с </w:t>
      </w:r>
      <w:hyperlink r:id="rId2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37"/>
      <w:bookmarkEnd w:id="6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1.3.7.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движимое имущество, не подлежащее отчуждению в соответствии с </w:t>
      </w:r>
      <w:hyperlink r:id="rId23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ч. 4 ст. 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bookmarkEnd w:id="7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002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Преимущественное право на приобретение арендуемого имущества</w:t>
      </w:r>
    </w:p>
    <w:bookmarkEnd w:id="8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4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3 статьи 14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25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Преимущественное право на приобретение имущества может быть реализовано при условии, что: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2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недвижимое имущество не включено в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утвержденный в соответствии с </w:t>
      </w:r>
      <w:hyperlink r:id="rId26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27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22"/>
      <w:bookmarkEnd w:id="9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движимое имущество включено в утвержденный в соответствии с </w:t>
      </w:r>
      <w:hyperlink r:id="rId28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имуществу, указанному в </w:t>
      </w:r>
      <w:hyperlink r:id="rId29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4 статьи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на день подачи заявления такое имущество находится в их временном владении 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30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223"/>
      <w:bookmarkEnd w:id="10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3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4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в отдельные законодательные акты Российской Федерации", а в случае, предусмотренном </w:t>
      </w:r>
      <w:hyperlink r:id="rId3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hyperlink r:id="rId33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2.1 статьи 9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- на день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подачи субъектом малого или среднего предпринимательства заявления.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24"/>
      <w:bookmarkEnd w:id="1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bookmarkEnd w:id="12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3" w:name="sub_1003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Порядок реализации преимущественного права Арендаторов на приобретение арендуемого имущества</w:t>
      </w:r>
    </w:p>
    <w:bookmarkEnd w:id="13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3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- уполномоченный орган) с соблюдением условий, установленных </w:t>
      </w:r>
      <w:hyperlink w:anchor="sub_100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 Решения об условиях приватизации муниципального имущества утверждаются постановлением администрации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32"/>
      <w:bookmarkEnd w:id="14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</w:t>
      </w:r>
      <w:hyperlink w:anchor="sub_1313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3.13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33"/>
      <w:bookmarkEnd w:id="15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включении арендуемого имущества в Прогнозный план приватизации муниципального имущества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может быть принято Администрацией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34"/>
      <w:bookmarkEnd w:id="16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Условия приватизации муниципального имущества рассматриваются и согласовываются комиссией по приватизации муниципального имущества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35"/>
      <w:bookmarkEnd w:id="17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десяти дней с даты принятия решения об условиях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</w:t>
      </w:r>
      <w:hyperlink r:id="rId34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bookmarkEnd w:id="18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</w:t>
      </w:r>
      <w:hyperlink r:id="rId35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3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требованиям, а также получило согласие Администрации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</w:t>
      </w:r>
      <w:hyperlink r:id="rId36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пеням) требования о погашении такой задолженности с указанием ее размера.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36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361"/>
      <w:bookmarkEnd w:id="19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3.6.1. Течение срока, указанного в </w:t>
      </w:r>
      <w:hyperlink w:anchor="sub_1036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пункте 3.6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37"/>
      <w:bookmarkEnd w:id="20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38"/>
      <w:bookmarkEnd w:id="2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В любой день до истечения срока, установленного </w:t>
      </w:r>
      <w:hyperlink w:anchor="sub_1036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39"/>
      <w:bookmarkEnd w:id="22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310"/>
      <w:bookmarkEnd w:id="23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3101"/>
      <w:bookmarkEnd w:id="24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3.10.1.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3102"/>
      <w:bookmarkEnd w:id="25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311"/>
      <w:bookmarkEnd w:id="26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3111"/>
      <w:bookmarkEnd w:id="27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3112"/>
      <w:bookmarkEnd w:id="28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sub_1036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3.6.1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3113"/>
      <w:bookmarkEnd w:id="29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312"/>
      <w:bookmarkEnd w:id="30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sub_131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подпунктом 3.11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3121"/>
      <w:bookmarkEnd w:id="3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37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декабря 2001 года N 178-ФЗ "О приватизации государственного и муниципального имущества".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3122"/>
      <w:bookmarkEnd w:id="32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3.12.2. Об отмене принятого решения об условиях приватизации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313"/>
      <w:bookmarkEnd w:id="33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Субъект малого или среднего предпринимательства, утративший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основаниям, предусмотренным </w:t>
      </w:r>
      <w:hyperlink w:anchor="sub_1311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пунктами 3.11.1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или </w:t>
      </w:r>
      <w:hyperlink w:anchor="sub_1311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3.11.2. пункта 3.11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sub_103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3.1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настоящего Положения решение об условиях приватизации муниципального имущества, вправе направить в уполномоченный орган в соответствии со </w:t>
      </w:r>
      <w:hyperlink r:id="rId38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статьей 9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временном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договором или договорами аренды такого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314"/>
      <w:bookmarkEnd w:id="34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sub_100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bookmarkEnd w:id="35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6" w:name="sub_1004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bookmarkEnd w:id="36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4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может составлять по выбору субъекта малого или среднего предпринимательства не менее пяти </w:t>
      </w:r>
      <w:r w:rsidRPr="008C4A8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семи лет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отношении движимого имущества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находящегося в собственности муниципального образования, может составлять по выбору субъекта малого или среднего предпринимательства не менее трех </w:t>
      </w:r>
      <w:r w:rsidRPr="008C4A8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и не более пяти лет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42"/>
      <w:bookmarkEnd w:id="37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Право выбора порядка оплаты (единовременно или в рассрочку) приобретаемого арендуемого имущества, а также срока рассрочки, установленного </w:t>
      </w:r>
      <w:hyperlink w:anchor="sub_104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пунктом 4.1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принадлежит Арендатору при реализации преимущественного права на приобретение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43"/>
      <w:bookmarkEnd w:id="38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39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ставки рефинансирования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44"/>
      <w:bookmarkEnd w:id="39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45"/>
      <w:bookmarkEnd w:id="40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C4A8E" w:rsidRPr="008C4A8E" w:rsidRDefault="008C4A8E" w:rsidP="008C4A8E">
      <w:pPr>
        <w:tabs>
          <w:tab w:val="left" w:pos="9639"/>
        </w:tabs>
        <w:ind w:right="81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46"/>
      <w:bookmarkEnd w:id="4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hyperlink r:id="rId40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Положением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приватизации муниципального имущества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8C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Республики Мордовия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2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3" w:name="sub_1005"/>
      <w:r w:rsidRPr="008C4A8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Порядок реализации преимущественного права на приобретение арендуемого имущества по инициативе Арендаторов</w:t>
      </w:r>
    </w:p>
    <w:bookmarkEnd w:id="43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05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Арендатор, соответствующий установленным </w:t>
      </w:r>
      <w:hyperlink w:anchor="sub_100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41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пользование субъектам малого и среднего предпринимательства.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052"/>
      <w:bookmarkEnd w:id="44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4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0521"/>
      <w:bookmarkEnd w:id="45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одного года и более для недвижимого имущества и в течение одного года и </w:t>
      </w:r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более для движимого имущества в соответствии с договором или договорами аренды такого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522"/>
      <w:bookmarkEnd w:id="46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Арендуемое имущество включено в утвержденный в соответствии с </w:t>
      </w:r>
      <w:hyperlink r:id="rId43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недвижимого имущества и в течение трех лет до дня подачи этого заявления в отношении движимого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0523"/>
      <w:bookmarkEnd w:id="47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арендуемого движимого имущества в утвержденном в соответствии с </w:t>
      </w:r>
      <w:hyperlink r:id="rId44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частью 4 статьи 18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2007 года N 209-ФЗ 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45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</w:t>
        </w:r>
        <w:proofErr w:type="gramEnd"/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 xml:space="preserve"> 4 статьи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53"/>
      <w:bookmarkEnd w:id="48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При получении заявления, уполномоченный орган обязан: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531"/>
      <w:bookmarkEnd w:id="49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</w:t>
      </w:r>
      <w:hyperlink r:id="rId46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июля 1998 года N 135-ФЗ "Об оценочной деятельности в Российской Федерации", в двухмесячный срок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532"/>
      <w:bookmarkEnd w:id="50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 его оценке.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533"/>
      <w:bookmarkEnd w:id="51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об условиях приватизации арендуемого имущества.</w:t>
      </w: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54"/>
      <w:bookmarkEnd w:id="52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В случае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заявитель не соответствует установленным </w:t>
      </w:r>
      <w:hyperlink w:anchor="sub_1002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разделом 2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47" w:history="1">
        <w:r w:rsidRPr="008C4A8E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июля 2007 года N 209-ФЗ "О развитии малого и среднего предпринимательства в Российской Федерации" или другими федеральными законами, уполномоченный орган в тридцатидневный срок </w:t>
      </w:r>
      <w:proofErr w:type="gramStart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C4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bookmarkEnd w:id="53"/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A8E" w:rsidRPr="008C4A8E" w:rsidRDefault="008C4A8E" w:rsidP="008C4A8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8C4A8E" w:rsidRPr="0014504B" w:rsidRDefault="008C4A8E" w:rsidP="008C4A8E">
      <w:bookmarkStart w:id="54" w:name="_GoBack"/>
      <w:bookmarkEnd w:id="54"/>
    </w:p>
    <w:p w:rsidR="008C4A8E" w:rsidRPr="0014504B" w:rsidRDefault="008C4A8E" w:rsidP="008C4A8E"/>
    <w:p w:rsidR="008C4A8E" w:rsidRPr="0014504B" w:rsidRDefault="008C4A8E" w:rsidP="008C4A8E"/>
    <w:p w:rsidR="008C4A8E" w:rsidRPr="0014504B" w:rsidRDefault="008C4A8E" w:rsidP="008C4A8E"/>
    <w:p w:rsidR="008C4A8E" w:rsidRDefault="008C4A8E" w:rsidP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p w:rsidR="008C4A8E" w:rsidRDefault="008C4A8E"/>
    <w:sectPr w:rsidR="008C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D2"/>
    <w:rsid w:val="008C4A8E"/>
    <w:rsid w:val="00AD1C98"/>
    <w:rsid w:val="00D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A8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C4A8E"/>
    <w:rPr>
      <w:color w:val="0000FF"/>
      <w:u w:val="single"/>
    </w:rPr>
  </w:style>
  <w:style w:type="paragraph" w:customStyle="1" w:styleId="s1">
    <w:name w:val="s_1"/>
    <w:basedOn w:val="a"/>
    <w:rsid w:val="008C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A8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C4A8E"/>
    <w:rPr>
      <w:color w:val="0000FF"/>
      <w:u w:val="single"/>
    </w:rPr>
  </w:style>
  <w:style w:type="paragraph" w:customStyle="1" w:styleId="s1">
    <w:name w:val="s_1"/>
    <w:basedOn w:val="a"/>
    <w:rsid w:val="008C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2154854/0" TargetMode="External"/><Relationship Id="rId26" Type="http://schemas.openxmlformats.org/officeDocument/2006/relationships/hyperlink" Target="https://internet.garant.ru/document/redirect/12154854/1804" TargetMode="External"/><Relationship Id="rId39" Type="http://schemas.openxmlformats.org/officeDocument/2006/relationships/hyperlink" Target="https://internet.garant.ru/document/redirect/1018009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54854/15" TargetMode="External"/><Relationship Id="rId34" Type="http://schemas.openxmlformats.org/officeDocument/2006/relationships/hyperlink" Target="https://internet.garant.ru/document/redirect/12154854/3" TargetMode="External"/><Relationship Id="rId42" Type="http://schemas.openxmlformats.org/officeDocument/2006/relationships/hyperlink" Target="https://internet.garant.ru/document/redirect/12154854/1804" TargetMode="External"/><Relationship Id="rId47" Type="http://schemas.openxmlformats.org/officeDocument/2006/relationships/hyperlink" Target="https://internet.garant.ru/document/redirect/12154854/0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2161610/0" TargetMode="External"/><Relationship Id="rId25" Type="http://schemas.openxmlformats.org/officeDocument/2006/relationships/hyperlink" Target="https://internet.garant.ru/document/redirect/12112509/0" TargetMode="External"/><Relationship Id="rId33" Type="http://schemas.openxmlformats.org/officeDocument/2006/relationships/hyperlink" Target="https://internet.garant.ru/document/redirect/12161610/921" TargetMode="External"/><Relationship Id="rId38" Type="http://schemas.openxmlformats.org/officeDocument/2006/relationships/hyperlink" Target="https://internet.garant.ru/document/redirect/12161610/9" TargetMode="External"/><Relationship Id="rId46" Type="http://schemas.openxmlformats.org/officeDocument/2006/relationships/hyperlink" Target="https://internet.garant.ru/document/redirect/12112509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25505/0" TargetMode="External"/><Relationship Id="rId20" Type="http://schemas.openxmlformats.org/officeDocument/2006/relationships/hyperlink" Target="https://internet.garant.ru/document/redirect/186367/0" TargetMode="External"/><Relationship Id="rId29" Type="http://schemas.openxmlformats.org/officeDocument/2006/relationships/hyperlink" Target="https://internet.garant.ru/document/redirect/12161610/24" TargetMode="External"/><Relationship Id="rId41" Type="http://schemas.openxmlformats.org/officeDocument/2006/relationships/hyperlink" Target="https://internet.garant.ru/document/redirect/12154854/1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12154854/1403" TargetMode="External"/><Relationship Id="rId32" Type="http://schemas.openxmlformats.org/officeDocument/2006/relationships/hyperlink" Target="https://internet.garant.ru/document/redirect/12161610/92" TargetMode="External"/><Relationship Id="rId37" Type="http://schemas.openxmlformats.org/officeDocument/2006/relationships/hyperlink" Target="https://internet.garant.ru/document/redirect/12125505/0" TargetMode="External"/><Relationship Id="rId40" Type="http://schemas.openxmlformats.org/officeDocument/2006/relationships/hyperlink" Target="https://internet.garant.ru/document/redirect/8939314/10000" TargetMode="External"/><Relationship Id="rId45" Type="http://schemas.openxmlformats.org/officeDocument/2006/relationships/hyperlink" Target="https://internet.garant.ru/document/redirect/12161610/2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internet.garant.ru/document/redirect/12154854/0" TargetMode="External"/><Relationship Id="rId23" Type="http://schemas.openxmlformats.org/officeDocument/2006/relationships/hyperlink" Target="https://internet.garant.ru/document/redirect/12161610/24" TargetMode="External"/><Relationship Id="rId28" Type="http://schemas.openxmlformats.org/officeDocument/2006/relationships/hyperlink" Target="https://internet.garant.ru/document/redirect/12154854/1804" TargetMode="External"/><Relationship Id="rId36" Type="http://schemas.openxmlformats.org/officeDocument/2006/relationships/hyperlink" Target="https://internet.garant.ru/document/redirect/12112509/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2125505/0" TargetMode="External"/><Relationship Id="rId31" Type="http://schemas.openxmlformats.org/officeDocument/2006/relationships/hyperlink" Target="https://internet.garant.ru/document/redirect/12161610/44" TargetMode="External"/><Relationship Id="rId44" Type="http://schemas.openxmlformats.org/officeDocument/2006/relationships/hyperlink" Target="https://internet.garant.ru/document/redirect/12154854/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61610/0" TargetMode="External"/><Relationship Id="rId22" Type="http://schemas.openxmlformats.org/officeDocument/2006/relationships/hyperlink" Target="https://internet.garant.ru/document/redirect/12154854/1804" TargetMode="External"/><Relationship Id="rId27" Type="http://schemas.openxmlformats.org/officeDocument/2006/relationships/hyperlink" Target="https://internet.garant.ru/document/redirect/12161610/921" TargetMode="External"/><Relationship Id="rId30" Type="http://schemas.openxmlformats.org/officeDocument/2006/relationships/hyperlink" Target="https://internet.garant.ru/document/redirect/12161610/921" TargetMode="External"/><Relationship Id="rId35" Type="http://schemas.openxmlformats.org/officeDocument/2006/relationships/hyperlink" Target="https://internet.garant.ru/document/redirect/12154854/3" TargetMode="External"/><Relationship Id="rId43" Type="http://schemas.openxmlformats.org/officeDocument/2006/relationships/hyperlink" Target="https://internet.garant.ru/document/redirect/12154854/180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5175</Words>
  <Characters>29502</Characters>
  <Application>Microsoft Office Word</Application>
  <DocSecurity>0</DocSecurity>
  <Lines>245</Lines>
  <Paragraphs>69</Paragraphs>
  <ScaleCrop>false</ScaleCrop>
  <Company/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2024-11-13T06:49:00Z</dcterms:created>
  <dcterms:modified xsi:type="dcterms:W3CDTF">2024-11-13T06:51:00Z</dcterms:modified>
</cp:coreProperties>
</file>