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0" w:rsidRDefault="00024F30" w:rsidP="00024F30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Четверг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09 </w:t>
      </w:r>
      <w:proofErr w:type="spellStart"/>
      <w:r>
        <w:rPr>
          <w:rFonts w:ascii="Times New Roman" w:eastAsia="Calibri" w:hAnsi="Times New Roman" w:cs="Times New Roman"/>
          <w:sz w:val="40"/>
          <w:szCs w:val="40"/>
          <w:lang w:eastAsia="ar-SA"/>
        </w:rPr>
        <w:t>янвпря</w:t>
      </w:r>
      <w:proofErr w:type="spellEnd"/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5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1</w:t>
      </w:r>
    </w:p>
    <w:p w:rsidR="00024F30" w:rsidRDefault="00024F30" w:rsidP="00024F30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024F30" w:rsidRDefault="00024F30" w:rsidP="00024F30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024F30" w:rsidRDefault="00024F30" w:rsidP="00024F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584450" cy="26003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024F30" w:rsidRDefault="00024F30" w:rsidP="00024F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024F30" w:rsidRDefault="00024F30" w:rsidP="00024F30"/>
    <w:p w:rsidR="00670D86" w:rsidRDefault="00670D86"/>
    <w:p w:rsidR="00024F30" w:rsidRDefault="00024F30"/>
    <w:p w:rsidR="00024F30" w:rsidRDefault="00024F30"/>
    <w:p w:rsidR="00024F30" w:rsidRDefault="00024F30"/>
    <w:p w:rsidR="00024F30" w:rsidRDefault="00024F30"/>
    <w:p w:rsidR="00024F30" w:rsidRDefault="00024F30"/>
    <w:p w:rsidR="00024F30" w:rsidRDefault="00024F30"/>
    <w:p w:rsidR="00024F30" w:rsidRDefault="00024F30"/>
    <w:p w:rsidR="00024F30" w:rsidRDefault="00024F30"/>
    <w:p w:rsidR="00024F30" w:rsidRPr="00024F30" w:rsidRDefault="00024F30" w:rsidP="00024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Arial Unicode MS" w:eastAsia="Times New Roman" w:hAnsi="Arial Unicode MS" w:cs="Arial Unicode MS"/>
          <w:b/>
          <w:noProof/>
          <w:color w:val="000000"/>
          <w:sz w:val="40"/>
          <w:szCs w:val="24"/>
          <w:lang w:eastAsia="ru-RU"/>
        </w:rPr>
        <w:lastRenderedPageBreak/>
        <w:drawing>
          <wp:inline distT="0" distB="0" distL="0" distR="0">
            <wp:extent cx="548640" cy="572770"/>
            <wp:effectExtent l="0" t="0" r="3810" b="0"/>
            <wp:docPr id="2" name="Рисунок 2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30" w:rsidRPr="00024F30" w:rsidRDefault="00024F30" w:rsidP="00024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Arial Unicode MS" w:eastAsia="Times New Roman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853440</wp:posOffset>
                </wp:positionV>
                <wp:extent cx="0" cy="0"/>
                <wp:effectExtent l="13335" t="20320" r="15240" b="177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67.2pt" to="51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024F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Администрация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сельского поселения        </w:t>
      </w:r>
    </w:p>
    <w:p w:rsidR="00024F30" w:rsidRPr="00024F30" w:rsidRDefault="00024F30" w:rsidP="00024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Большеигнатовского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муниципального района          </w:t>
      </w:r>
    </w:p>
    <w:p w:rsidR="00024F30" w:rsidRPr="00024F30" w:rsidRDefault="00024F30" w:rsidP="00024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Республики  Мордовия</w:t>
      </w:r>
    </w:p>
    <w:p w:rsidR="00024F30" w:rsidRPr="00024F30" w:rsidRDefault="00024F30" w:rsidP="00024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ПОСТАНОВЛЕНИЕ</w:t>
      </w:r>
    </w:p>
    <w:p w:rsidR="00024F30" w:rsidRPr="00024F30" w:rsidRDefault="00024F30" w:rsidP="00024F30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Старое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Чамзино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24F30" w:rsidRPr="00024F30" w:rsidRDefault="00024F30" w:rsidP="00024F30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</w:t>
      </w:r>
      <w:r w:rsidRPr="00024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2025  год                                                                  № 1</w:t>
      </w:r>
    </w:p>
    <w:p w:rsidR="00024F30" w:rsidRPr="00024F30" w:rsidRDefault="00024F30" w:rsidP="00024F30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Об утверждении комплексного плана организационно-хозяйственных и специальных ветеринарн</w:t>
      </w:r>
      <w:proofErr w:type="gram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санитарных мероприятий  по предупреждению заболевания африканской чумы свиней на территории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2025 год. </w:t>
      </w:r>
    </w:p>
    <w:p w:rsidR="00024F30" w:rsidRPr="00024F30" w:rsidRDefault="00024F30" w:rsidP="00024F30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30" w:rsidRPr="00024F30" w:rsidRDefault="00024F30" w:rsidP="00024F30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 Утвердить комплексный план организационно-хозяйственных и специальных ветеринарн</w:t>
      </w:r>
      <w:proofErr w:type="gram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санитарных мероприятий  по предупреждению заболевания африканской чумы свиней на территории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2025 год. </w:t>
      </w:r>
    </w:p>
    <w:p w:rsidR="00024F30" w:rsidRPr="00024F30" w:rsidRDefault="00024F30" w:rsidP="00024F30">
      <w:pPr>
        <w:widowControl w:val="0"/>
        <w:tabs>
          <w:tab w:val="left" w:pos="5670"/>
          <w:tab w:val="left" w:pos="6663"/>
          <w:tab w:val="left" w:pos="7513"/>
          <w:tab w:val="left" w:pos="7938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Глава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Старочамзинского</w:t>
      </w:r>
      <w:proofErr w:type="spellEnd"/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сельского поселения                                                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Н.В.Зайкина</w:t>
      </w:r>
      <w:proofErr w:type="spellEnd"/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Arial Unicode MS" w:eastAsia="Times New Roman" w:hAnsi="Arial Unicode MS" w:cs="Arial Unicode MS" w:hint="eastAsia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Arial Unicode MS" w:eastAsia="Times New Roman" w:hAnsi="Arial Unicode MS" w:cs="Arial Unicode MS" w:hint="eastAsia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                                                                       Согласовано:</w:t>
      </w: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ветеринарный врач района:                     Глава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С.М.Сенгаев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поселения: ______________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Н.В.Зайкина</w:t>
      </w:r>
      <w:proofErr w:type="spellEnd"/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24F30" w:rsidRPr="00024F30" w:rsidRDefault="00024F30" w:rsidP="00024F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                                                                             </w:t>
      </w:r>
      <w:proofErr w:type="spellStart"/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24F30" w:rsidRPr="00024F30" w:rsidRDefault="00024F30" w:rsidP="00024F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024F30" w:rsidRPr="00024F30" w:rsidRDefault="00024F30" w:rsidP="00024F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Мордовия</w:t>
      </w:r>
    </w:p>
    <w:p w:rsidR="00024F30" w:rsidRPr="00024F30" w:rsidRDefault="00024F30" w:rsidP="00024F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.01.2025 г. № 1</w:t>
      </w:r>
    </w:p>
    <w:p w:rsidR="00024F30" w:rsidRPr="00024F30" w:rsidRDefault="00024F30" w:rsidP="00024F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024F30" w:rsidRPr="00024F30" w:rsidRDefault="00024F30" w:rsidP="00024F30">
      <w:pPr>
        <w:widowControl w:val="0"/>
        <w:spacing w:after="0" w:line="240" w:lineRule="auto"/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keepNext/>
        <w:widowControl w:val="0"/>
        <w:spacing w:before="240" w:after="60" w:line="240" w:lineRule="auto"/>
        <w:outlineLvl w:val="1"/>
        <w:rPr>
          <w:rFonts w:ascii="Times New Roman" w:eastAsia="Times New Roman" w:hAnsi="Times New Roman" w:cs="Times New Roman" w:hint="eastAsia"/>
          <w:iCs/>
          <w:color w:val="000000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Комплексный план</w:t>
      </w:r>
    </w:p>
    <w:p w:rsidR="00024F30" w:rsidRPr="00024F30" w:rsidRDefault="00024F30" w:rsidP="00024F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организационно-хозяйственных и специальных ветеринарно-санитарных мероприятий по предупреждению заболевания африканской чумой на территории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Большеигнатовского</w:t>
      </w:r>
      <w:proofErr w:type="spellEnd"/>
      <w:r w:rsidRPr="0002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РМ на 2025 год.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4395"/>
        <w:gridCol w:w="2050"/>
        <w:gridCol w:w="2511"/>
      </w:tblGrid>
      <w:tr w:rsidR="00024F30" w:rsidRPr="00024F30" w:rsidTr="00E239D7">
        <w:trPr>
          <w:trHeight w:val="5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владельцам частных подворий: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01.03.2025 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оборудовать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дезбарьеры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входах в частные подворья;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6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иметь сменную спецодежду и обувь во всех частных подворьях; </w:t>
            </w:r>
          </w:p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7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свинопоголовье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содержать во дворах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безвыгульно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постоянное наблюдение за состоянием домашних животных;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18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подозрении на заболевание и гибель животных немедленно сообщать в ветеринарную службу района. По тел. 2-11-31, 89603329066, Россельхознадзор-89271805611;</w:t>
            </w:r>
          </w:p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7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регулярно проводить дезинфекцию помещений; </w:t>
            </w:r>
          </w:p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F30" w:rsidRPr="00024F30" w:rsidTr="00E239D7">
        <w:trPr>
          <w:trHeight w:val="11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проводить обработку свиней от клещей и кровососущих насекомых и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дезакоризацию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свиноводческих помещений;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17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15.04.2023 года установить противомоскитные сетки в оконные проемы помещений для содержания свиней;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10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допускать скармливание пищевых и мясных отходов в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проваренном виде;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12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не проводить перегруппировку свиней внутри населённых пунктов и вывоза их без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ведома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ветеринарного специалиста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госветслужбы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7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застраховать имеющееся поголовье свиней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жесткий контроль по подворному убою свиней в личных подворьях.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разъяснительную работу с привлечением средств массовой информации с населением об опасности африканской чумы свиней и необходимости проведения ветеринарно-санитарных мероприятий, направленных на предотвращение распространения этой болезни.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 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Собрать сход граждан, довести до владельцев животных об опасности африканской чумы свиней.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 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24F30" w:rsidRPr="00024F30" w:rsidTr="00E239D7">
        <w:trPr>
          <w:trHeight w:val="3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отчитываться о выполнении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комплексного плана председателю чрезвычайной противоэпизоотической комиссии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числа каждого месяца.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30" w:rsidRPr="00024F30" w:rsidRDefault="00024F30" w:rsidP="00024F30">
            <w:pPr>
              <w:widowControl w:val="0"/>
              <w:spacing w:after="0" w:line="240" w:lineRule="auto"/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Зайкина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30" w:rsidRPr="00024F30" w:rsidRDefault="00024F30" w:rsidP="00024F30">
      <w:pPr>
        <w:widowControl w:val="0"/>
        <w:spacing w:after="0" w:line="240" w:lineRule="auto"/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</w:pPr>
    </w:p>
    <w:p w:rsidR="00024F30" w:rsidRDefault="00024F30"/>
    <w:p w:rsidR="00024F30" w:rsidRDefault="00024F30"/>
    <w:p w:rsidR="00024F30" w:rsidRDefault="00024F30"/>
    <w:p w:rsidR="00024F30" w:rsidRDefault="00024F30"/>
    <w:p w:rsidR="00024F30" w:rsidRDefault="00024F30"/>
    <w:p w:rsidR="00024F30" w:rsidRPr="00024F30" w:rsidRDefault="00024F30" w:rsidP="00024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4"/>
          <w:lang w:eastAsia="ru-RU"/>
        </w:rPr>
        <w:lastRenderedPageBreak/>
        <w:drawing>
          <wp:inline distT="0" distB="0" distL="0" distR="0">
            <wp:extent cx="548640" cy="572770"/>
            <wp:effectExtent l="0" t="0" r="3810" b="0"/>
            <wp:docPr id="6" name="Рисунок 6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30" w:rsidRPr="00024F30" w:rsidRDefault="00024F30" w:rsidP="0002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СТАРОЧАМЗИНСКОГО СЕЛЬСКОГО ПОСЕЛЕНИЯ БОЛЬШЕИГНАТОВСКОГО МУНИЦИПАЛЬНОГО РАЙОНА</w:t>
      </w:r>
    </w:p>
    <w:p w:rsidR="00024F30" w:rsidRPr="00024F30" w:rsidRDefault="00024F30" w:rsidP="00024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>РЕСПУБЛИКИ МОРДОВИЯ</w:t>
      </w:r>
    </w:p>
    <w:p w:rsidR="00024F30" w:rsidRPr="00024F30" w:rsidRDefault="00024F30" w:rsidP="00024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F30" w:rsidRPr="00024F30" w:rsidRDefault="00024F30" w:rsidP="00024F30">
      <w:pPr>
        <w:tabs>
          <w:tab w:val="left" w:pos="5670"/>
          <w:tab w:val="left" w:pos="6663"/>
          <w:tab w:val="left" w:pos="7513"/>
          <w:tab w:val="left" w:pos="7938"/>
        </w:tabs>
        <w:spacing w:after="0" w:line="0" w:lineRule="atLeast"/>
        <w:ind w:right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4F30">
        <w:rPr>
          <w:rFonts w:ascii="Times New Roman" w:eastAsia="Times New Roman" w:hAnsi="Times New Roman" w:cs="Times New Roman"/>
          <w:sz w:val="32"/>
          <w:szCs w:val="32"/>
        </w:rPr>
        <w:t xml:space="preserve">ПОСТАНОВЛЕНИЕ    </w:t>
      </w:r>
    </w:p>
    <w:p w:rsidR="00024F30" w:rsidRPr="00024F30" w:rsidRDefault="00024F30" w:rsidP="00024F30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января  2025 года                                                   № 2</w:t>
      </w:r>
    </w:p>
    <w:p w:rsidR="00024F30" w:rsidRPr="00024F30" w:rsidRDefault="00024F30" w:rsidP="00024F30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Старое </w:t>
      </w:r>
      <w:proofErr w:type="spellStart"/>
      <w:r w:rsidRPr="00024F3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Чамзино</w:t>
      </w:r>
      <w:proofErr w:type="spellEnd"/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Об утверждении плана 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ind w:right="411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24F3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мероприятий  по противодействию терроризма и экстремизма на территории  </w:t>
      </w:r>
      <w:proofErr w:type="spellStart"/>
      <w:r w:rsidRPr="00024F3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сельского поселения  на 2025 год.</w:t>
      </w:r>
    </w:p>
    <w:p w:rsidR="00024F30" w:rsidRPr="00024F30" w:rsidRDefault="00024F30" w:rsidP="00024F30">
      <w:pPr>
        <w:tabs>
          <w:tab w:val="left" w:pos="1125"/>
        </w:tabs>
        <w:spacing w:before="100" w:beforeAutospacing="1" w:after="100" w:afterAutospacing="1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gramStart"/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 06.10.2003 г. №131-ФЗ «Об общих принципах организации местного самоуправления в Российской Федерации», </w:t>
      </w:r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от 06.03.2006 г.  № 35-ФЗ «О противодействии терроризму», </w:t>
      </w:r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25.07.2002 г № 114 «О противодействии экстремистской деятельности», </w:t>
      </w:r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Российской Федерации от 15.02.2006 г. № 116 «О мерах по противодействию терроризму», Указом Президента Российской Федерации от 02.07.2021 г. № 400</w:t>
      </w:r>
      <w:proofErr w:type="gramEnd"/>
      <w:r w:rsidRPr="00024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«Стратегия национальной безопасности Российской Федерации»</w:t>
      </w:r>
      <w:r w:rsidRPr="00024F3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руководствуясь </w:t>
      </w:r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024F30">
        <w:rPr>
          <w:rFonts w:ascii="Times New Roman" w:eastAsia="Times New Roman" w:hAnsi="Times New Roman" w:cs="Times New Roman"/>
          <w:sz w:val="28"/>
          <w:szCs w:val="28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024F30">
        <w:rPr>
          <w:rFonts w:ascii="Times New Roman" w:eastAsia="Times New Roman" w:hAnsi="Times New Roman" w:cs="Times New Roman"/>
          <w:sz w:val="28"/>
          <w:szCs w:val="28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024F30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      1. Утвердить План мероприятий</w:t>
      </w:r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терроризма и экстремизма на территории  </w:t>
      </w:r>
      <w:proofErr w:type="spellStart"/>
      <w:r w:rsidRPr="00024F30">
        <w:rPr>
          <w:rFonts w:ascii="Times New Roman" w:eastAsia="Times New Roman" w:hAnsi="Times New Roman" w:cs="Times New Roman"/>
          <w:sz w:val="28"/>
          <w:szCs w:val="28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2025 год. 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учреждениям, находящимся на территории </w:t>
      </w:r>
      <w:proofErr w:type="spellStart"/>
      <w:r w:rsidRPr="00024F30">
        <w:rPr>
          <w:rFonts w:ascii="Times New Roman" w:eastAsia="Times New Roman" w:hAnsi="Times New Roman" w:cs="Times New Roman"/>
          <w:sz w:val="28"/>
          <w:szCs w:val="28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принять участие в мероприятиях, предусмотренные Планом.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      3. Опубликовать настоящее постановление в газете «Голос» и разместить на официальном сайте </w:t>
      </w:r>
      <w:proofErr w:type="spellStart"/>
      <w:r w:rsidRPr="00024F30">
        <w:rPr>
          <w:rFonts w:ascii="Times New Roman" w:eastAsia="Times New Roman" w:hAnsi="Times New Roman" w:cs="Times New Roman"/>
          <w:sz w:val="28"/>
          <w:szCs w:val="28"/>
        </w:rPr>
        <w:t>Большеигнатовского</w:t>
      </w:r>
      <w:proofErr w:type="spellEnd"/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     4. </w:t>
      </w:r>
      <w:proofErr w:type="gramStart"/>
      <w:r w:rsidRPr="00024F30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4F30" w:rsidRPr="00024F30" w:rsidRDefault="00024F30" w:rsidP="0002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proofErr w:type="spellStart"/>
      <w:r w:rsidRPr="00024F30">
        <w:rPr>
          <w:rFonts w:ascii="Times New Roman" w:eastAsia="Times New Roman" w:hAnsi="Times New Roman" w:cs="Times New Roman"/>
          <w:sz w:val="28"/>
          <w:szCs w:val="28"/>
        </w:rPr>
        <w:t>Н.В.Зайкина</w:t>
      </w:r>
      <w:proofErr w:type="spellEnd"/>
    </w:p>
    <w:p w:rsidR="00024F30" w:rsidRPr="00024F30" w:rsidRDefault="00024F30" w:rsidP="00024F30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Утвержден 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024F30">
        <w:rPr>
          <w:rFonts w:ascii="Times New Roman" w:eastAsia="Times New Roman" w:hAnsi="Times New Roman" w:cs="Times New Roman"/>
          <w:sz w:val="24"/>
          <w:szCs w:val="24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от 09.01.2025 г.  №2</w:t>
      </w:r>
    </w:p>
    <w:p w:rsidR="00024F30" w:rsidRPr="00024F30" w:rsidRDefault="00024F30" w:rsidP="00024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F30" w:rsidRPr="00024F30" w:rsidRDefault="00024F30" w:rsidP="00024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024F30" w:rsidRPr="00024F30" w:rsidRDefault="00024F30" w:rsidP="00024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терроризма и экстремизма на территории </w:t>
      </w:r>
      <w:proofErr w:type="spellStart"/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>Старочамзинского</w:t>
      </w:r>
      <w:proofErr w:type="spellEnd"/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024F3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на 2025 год.</w:t>
      </w:r>
    </w:p>
    <w:p w:rsidR="00024F30" w:rsidRPr="00024F30" w:rsidRDefault="00024F30" w:rsidP="0002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F30" w:rsidRPr="00024F30" w:rsidRDefault="00024F30" w:rsidP="0002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F30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703"/>
        <w:gridCol w:w="524"/>
        <w:gridCol w:w="1851"/>
        <w:gridCol w:w="2513"/>
      </w:tblGrid>
      <w:tr w:rsidR="00024F30" w:rsidRPr="00024F30" w:rsidTr="00E239D7">
        <w:trPr>
          <w:trHeight w:val="495"/>
        </w:trPr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0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4F30" w:rsidRPr="00024F30" w:rsidTr="00E239D7">
        <w:tc>
          <w:tcPr>
            <w:tcW w:w="9571" w:type="dxa"/>
            <w:gridSpan w:val="5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F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24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.Организационные и пропагандистские мероприятия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 должностных лиц.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учебных тренировок с персоналом Администрации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работниками Структурных подразделений Дом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 по вопросам предупреждения террористических актов и правилами поведения при их возникновения.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комплексных обследований потенциально опасных объектов, соцкультбыта, пустующих домов на территории сельского поселения, а также объектов жизнеобеспечения, транспорта и с массовым пребыванием людей.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перечень заброшенных зданий и помещений, своевременно информировать правоохранительные органы о фактах нахождения (проживания) подозрительных лиц.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информирование жителей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 тактике действий при угрозе возникновения террористических актов, поведение в условиях возникновения ЧС, размещение информации на информационном стенде в Администрации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в местной газете «Голос».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 с использованием видеоматериалов в целях воспитания  патриотизма, гуманизма и любви к Родине: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« Что такое экстремизм?»;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« Уроки Холокоста путь к толерантности»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Библиотекари  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постоянный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молодежных организаций с целью выявления и пресечения экстремистских проявлений с их стороны и недопущения совершения преступлений на национальной почве. Проводить рейды по местам отдыха молодежи, по торговым точкам сельского поселения.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Посещать семьи, находящиеся в трудной жизненной ситуации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пожилых людей: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« Согреем ладони, разгладим морщины»;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«Ваша молодость вечно с Вами»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Мордовия(по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декадника инвалидов провести: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 «Во имя добра и милосердия»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культуры"(по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парковкой всех видов транспортных средств около организаций и учреждений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Постоянно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заседаний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анти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террористичекой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 по обеспечению правопорядка и общественной безопасности в период проведения массовых мероприятий на территории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</w:tr>
      <w:tr w:rsidR="00024F30" w:rsidRPr="00024F30" w:rsidTr="00E239D7">
        <w:tc>
          <w:tcPr>
            <w:tcW w:w="9571" w:type="dxa"/>
            <w:gridSpan w:val="5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F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2.Мероприятия по профилактике экстремизма и терроризма</w:t>
            </w:r>
            <w:r w:rsidRPr="00024F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по мерам антитеррористической направленности, усилению пожарной безопасности,  отработка схем эвакуации при  эвакуации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ЧС 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поселения,  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распространение памяток, листовок среди населения по тематике противодействия экстремизму и терроризму.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Разместить плакаты по профилактике экстремизма и терроризма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состязания для детей и молодежи 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старты»;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 ну-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арни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!»;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призывника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культуры"(по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толерантности: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 Учимся жить в многоликом мире».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культуры"(по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без насилия»;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Экология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проблемы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21века».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Постоянно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Библиотекари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проведении национального праздника «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Раськень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озкс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культуры"(по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единства: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 «Наша сила в единстве», 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гражданин своей страны».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культуры"(по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 провести тематические мероприятия с целью формирования уважительного отношения к традициям и обычаям различных народов и национальностей 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«В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единой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культуры"(по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«круглых столов», семинаров: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« Терроризм не имеет национальности и вероисповедания»;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« Патриотизм – это есть любовь к своему народу, но никогда не ненависть к чужому».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культуры"(по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торжественных мероприятия в дни исторических и памятных для нашей Родины дат.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часы:  «Конституция РФ о межэтнических отношениях»,                     « Гражданское образование. Правовая культура. Толерантность».</w:t>
            </w:r>
          </w:p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Постоянно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культуры"(по согласованию)</w:t>
            </w:r>
          </w:p>
        </w:tc>
      </w:tr>
      <w:tr w:rsidR="00024F30" w:rsidRPr="00024F30" w:rsidTr="00E239D7">
        <w:tc>
          <w:tcPr>
            <w:tcW w:w="980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  <w:gridSpan w:val="2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села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2513" w:type="dxa"/>
            <w:shd w:val="clear" w:color="auto" w:fill="auto"/>
          </w:tcPr>
          <w:p w:rsidR="00024F30" w:rsidRPr="00024F30" w:rsidRDefault="00024F30" w:rsidP="00024F30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Домов культуры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Старочамзинского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МБУК</w:t>
            </w:r>
            <w:proofErr w:type="gramStart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</w:t>
            </w:r>
            <w:proofErr w:type="spellEnd"/>
            <w:r w:rsidRPr="00024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культуры"(по согласованию)</w:t>
            </w:r>
          </w:p>
        </w:tc>
      </w:tr>
    </w:tbl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Pr="00024F30" w:rsidRDefault="00024F30" w:rsidP="0002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F30" w:rsidRDefault="00024F30">
      <w:bookmarkStart w:id="0" w:name="_GoBack"/>
      <w:bookmarkEnd w:id="0"/>
    </w:p>
    <w:p w:rsidR="00024F30" w:rsidRDefault="00024F30"/>
    <w:p w:rsidR="00024F30" w:rsidRDefault="00024F30"/>
    <w:p w:rsidR="00024F30" w:rsidRDefault="00024F30"/>
    <w:p w:rsidR="00024F30" w:rsidRDefault="00024F30"/>
    <w:sectPr w:rsidR="0002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C"/>
    <w:rsid w:val="00024F30"/>
    <w:rsid w:val="00670D86"/>
    <w:rsid w:val="00A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1949</Words>
  <Characters>11114</Characters>
  <Application>Microsoft Office Word</Application>
  <DocSecurity>0</DocSecurity>
  <Lines>92</Lines>
  <Paragraphs>26</Paragraphs>
  <ScaleCrop>false</ScaleCrop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2025-01-21T06:11:00Z</dcterms:created>
  <dcterms:modified xsi:type="dcterms:W3CDTF">2025-01-21T06:14:00Z</dcterms:modified>
</cp:coreProperties>
</file>